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640C" w14:textId="77777777" w:rsidR="00E52599" w:rsidRDefault="00000000">
      <w:pPr>
        <w:shd w:val="clear" w:color="auto" w:fill="F5F5F5"/>
        <w:jc w:val="right"/>
      </w:pPr>
      <w:r>
        <w:t>can the altitude of trapped lee wave clouds be identified by a decrease of the equivalent potential temperature with height? What is the most effective way of determining the height of lee wave clouds from sounding data?</w:t>
      </w:r>
    </w:p>
    <w:p w14:paraId="32ECDBDB" w14:textId="77777777" w:rsidR="00E52599" w:rsidRDefault="00E52599"/>
    <w:p w14:paraId="43BB1C94" w14:textId="77777777" w:rsidR="00E52599" w:rsidRDefault="00000000">
      <w:pPr>
        <w:pStyle w:val="BodyText"/>
      </w:pPr>
      <w:r>
        <w:t>The short answer to your first question is no. In fact, relying on a decrease in equivalent potential temperature (</w:t>
      </w:r>
      <m:oMath>
        <m:sSub>
          <m:sSubPr>
            <m:ctrlPr>
              <w:rPr>
                <w:rFonts w:ascii="Cambria Math" w:hAnsi="Cambria Math"/>
              </w:rPr>
            </m:ctrlPr>
          </m:sSubPr>
          <m:e>
            <m:r>
              <w:rPr>
                <w:rFonts w:ascii="Cambria Math" w:hAnsi="Cambria Math"/>
              </w:rPr>
              <m:t>θ</m:t>
            </m:r>
          </m:e>
          <m:sub>
            <m:r>
              <w:rPr>
                <w:rFonts w:ascii="Cambria Math" w:hAnsi="Cambria Math"/>
              </w:rPr>
              <m:t>e</m:t>
            </m:r>
          </m:sub>
        </m:sSub>
      </m:oMath>
      <w:r>
        <w:t>) with height would lead you in the wrong direction.</w:t>
      </w:r>
    </w:p>
    <w:p w14:paraId="7C442032" w14:textId="77777777" w:rsidR="00E52599" w:rsidRDefault="00000000">
      <w:pPr>
        <w:pStyle w:val="BodyText"/>
      </w:pPr>
      <w:r>
        <w:t xml:space="preserve">A decrease of </w:t>
      </w:r>
      <m:oMath>
        <m:sSub>
          <m:sSubPr>
            <m:ctrlPr>
              <w:rPr>
                <w:rFonts w:ascii="Cambria Math" w:hAnsi="Cambria Math"/>
              </w:rPr>
            </m:ctrlPr>
          </m:sSubPr>
          <m:e>
            <m:r>
              <w:rPr>
                <w:rFonts w:ascii="Cambria Math" w:hAnsi="Cambria Math"/>
              </w:rPr>
              <m:t>θ</m:t>
            </m:r>
          </m:e>
          <m:sub>
            <m:r>
              <w:rPr>
                <w:rFonts w:ascii="Cambria Math" w:hAnsi="Cambria Math"/>
              </w:rPr>
              <m:t>e</m:t>
            </m:r>
          </m:sub>
        </m:sSub>
      </m:oMath>
      <w:r>
        <w:t xml:space="preserve"> with height (</w:t>
      </w:r>
      <m:oMath>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e</m:t>
                </m:r>
              </m:sub>
            </m:sSub>
          </m:num>
          <m:den>
            <m:r>
              <m:rPr>
                <m:sty m:val="p"/>
              </m:rPr>
              <w:rPr>
                <w:rFonts w:ascii="Cambria Math" w:hAnsi="Cambria Math"/>
              </w:rPr>
              <m:t>∂</m:t>
            </m:r>
            <m:r>
              <w:rPr>
                <w:rFonts w:ascii="Cambria Math" w:hAnsi="Cambria Math"/>
              </w:rPr>
              <m:t>z</m:t>
            </m:r>
          </m:den>
        </m:f>
        <m:r>
          <m:rPr>
            <m:sty m:val="p"/>
          </m:rPr>
          <w:rPr>
            <w:rFonts w:ascii="Cambria Math" w:hAnsi="Cambria Math"/>
          </w:rPr>
          <m:t>&lt;</m:t>
        </m:r>
        <m:r>
          <w:rPr>
            <w:rFonts w:ascii="Cambria Math" w:hAnsi="Cambria Math"/>
          </w:rPr>
          <m:t>0</m:t>
        </m:r>
      </m:oMath>
      <w:r>
        <w:t xml:space="preserve">) indicates convective (potential) instability. Trapped lee waves and their associated lenticular clouds are phenomena of a strongly </w:t>
      </w:r>
      <w:r>
        <w:rPr>
          <w:i/>
          <w:iCs/>
        </w:rPr>
        <w:t>stable</w:t>
      </w:r>
      <w:r>
        <w:t xml:space="preserve"> atmosphere. If the atmospheric layer is convectively unstable, the vertical displacement forced by the mountain barrier will likely trigger turbulent convection or cellular cloud formations rather than the smooth, laminar flow required to sustain trapped lee waves.</w:t>
      </w:r>
    </w:p>
    <w:p w14:paraId="5C941479" w14:textId="77777777" w:rsidR="00E52599" w:rsidRDefault="00000000">
      <w:pPr>
        <w:pStyle w:val="Heading3"/>
      </w:pPr>
      <w:r>
        <w:t>The Most Effective Way to Determine Lee Wave Cloud Height</w:t>
      </w:r>
    </w:p>
    <w:p w14:paraId="37E25EF8" w14:textId="77777777" w:rsidR="00E52599" w:rsidRDefault="00000000">
      <w:pPr>
        <w:pStyle w:val="FirstParagraph"/>
      </w:pPr>
      <w:r>
        <w:t xml:space="preserve">To accurately identify the altitude of trapped lee wave clouds from radiosonde sounding data, you must evaluate both the thermodynamic and kinematic profiles simultaneously. The most effective method is to locate the intersection of </w:t>
      </w:r>
      <w:r>
        <w:rPr>
          <w:b/>
          <w:bCs/>
        </w:rPr>
        <w:t>high static stability</w:t>
      </w:r>
      <w:r>
        <w:t xml:space="preserve">, </w:t>
      </w:r>
      <w:r>
        <w:rPr>
          <w:b/>
          <w:bCs/>
        </w:rPr>
        <w:t>saturation</w:t>
      </w:r>
      <w:r>
        <w:t xml:space="preserve">, and a </w:t>
      </w:r>
      <w:r>
        <w:rPr>
          <w:b/>
          <w:bCs/>
        </w:rPr>
        <w:t>vertical wind profile that supports wave trapping</w:t>
      </w:r>
      <w:r>
        <w:t>.</w:t>
      </w:r>
    </w:p>
    <w:p w14:paraId="026210FC" w14:textId="77777777" w:rsidR="00E52599" w:rsidRDefault="00000000">
      <w:pPr>
        <w:pStyle w:val="BodyText"/>
      </w:pPr>
      <w:r>
        <w:t>Here is the step-by-step diagnostic approach:</w:t>
      </w:r>
    </w:p>
    <w:p w14:paraId="07325291" w14:textId="77777777" w:rsidR="00E52599" w:rsidRDefault="00000000">
      <w:pPr>
        <w:pStyle w:val="BodyText"/>
      </w:pPr>
      <w:r>
        <w:rPr>
          <w:b/>
          <w:bCs/>
        </w:rPr>
        <w:t>1. Locate the Highly Stable Layer (Thermodynamic Trap)</w:t>
      </w:r>
      <w:r>
        <w:t xml:space="preserve"> Trapped lee waves require a strong restoring force. Look for a pronounced stable layer, often an isothermal layer or a temperature inversion, just above mountain top level.</w:t>
      </w:r>
    </w:p>
    <w:p w14:paraId="30962EF0" w14:textId="77777777" w:rsidR="00E52599" w:rsidRDefault="00000000">
      <w:pPr>
        <w:numPr>
          <w:ilvl w:val="0"/>
          <w:numId w:val="2"/>
        </w:numPr>
      </w:pPr>
      <w:r>
        <w:t xml:space="preserve">Instead of </w:t>
      </w:r>
      <m:oMath>
        <m:sSub>
          <m:sSubPr>
            <m:ctrlPr>
              <w:rPr>
                <w:rFonts w:ascii="Cambria Math" w:hAnsi="Cambria Math"/>
              </w:rPr>
            </m:ctrlPr>
          </m:sSubPr>
          <m:e>
            <m:r>
              <w:rPr>
                <w:rFonts w:ascii="Cambria Math" w:hAnsi="Cambria Math"/>
              </w:rPr>
              <m:t>θ</m:t>
            </m:r>
          </m:e>
          <m:sub>
            <m:r>
              <w:rPr>
                <w:rFonts w:ascii="Cambria Math" w:hAnsi="Cambria Math"/>
              </w:rPr>
              <m:t>e</m:t>
            </m:r>
          </m:sub>
        </m:sSub>
      </m:oMath>
      <w:r>
        <w:t>, look at the dry potential temperature (</w:t>
      </w:r>
      <m:oMath>
        <m:r>
          <w:rPr>
            <w:rFonts w:ascii="Cambria Math" w:hAnsi="Cambria Math"/>
          </w:rPr>
          <m:t>θ</m:t>
        </m:r>
      </m:oMath>
      <w:r>
        <w:t xml:space="preserve">). You want to find the altitude where </w:t>
      </w:r>
      <m:oMath>
        <m:r>
          <w:rPr>
            <w:rFonts w:ascii="Cambria Math" w:hAnsi="Cambria Math"/>
          </w:rPr>
          <m:t>θ</m:t>
        </m:r>
      </m:oMath>
      <w:r>
        <w:t xml:space="preserve"> increases rapidly with height (</w:t>
      </w:r>
      <m:oMath>
        <m:f>
          <m:fPr>
            <m:ctrlPr>
              <w:rPr>
                <w:rFonts w:ascii="Cambria Math" w:hAnsi="Cambria Math"/>
              </w:rPr>
            </m:ctrlPr>
          </m:fPr>
          <m:num>
            <m:r>
              <m:rPr>
                <m:sty m:val="p"/>
              </m:rPr>
              <w:rPr>
                <w:rFonts w:ascii="Cambria Math" w:hAnsi="Cambria Math"/>
              </w:rPr>
              <m:t>∂</m:t>
            </m:r>
            <m:r>
              <w:rPr>
                <w:rFonts w:ascii="Cambria Math" w:hAnsi="Cambria Math"/>
              </w:rPr>
              <m:t>θ</m:t>
            </m:r>
          </m:num>
          <m:den>
            <m:r>
              <m:rPr>
                <m:sty m:val="p"/>
              </m:rPr>
              <w:rPr>
                <w:rFonts w:ascii="Cambria Math" w:hAnsi="Cambria Math"/>
              </w:rPr>
              <m:t>∂</m:t>
            </m:r>
            <m:r>
              <w:rPr>
                <w:rFonts w:ascii="Cambria Math" w:hAnsi="Cambria Math"/>
              </w:rPr>
              <m:t>z</m:t>
            </m:r>
          </m:den>
        </m:f>
        <m:r>
          <m:rPr>
            <m:sty m:val="p"/>
          </m:rPr>
          <w:rPr>
            <w:rFonts w:ascii="Cambria Math" w:hAnsi="Cambria Math"/>
          </w:rPr>
          <m:t>≫</m:t>
        </m:r>
        <m:r>
          <w:rPr>
            <w:rFonts w:ascii="Cambria Math" w:hAnsi="Cambria Math"/>
          </w:rPr>
          <m:t>0</m:t>
        </m:r>
      </m:oMath>
      <w:r>
        <w:t>), which corresponds to a high Brunt-Väisälä frequency squared (</w:t>
      </w:r>
      <m:oMath>
        <m:sSup>
          <m:sSupPr>
            <m:ctrlPr>
              <w:rPr>
                <w:rFonts w:ascii="Cambria Math" w:hAnsi="Cambria Math"/>
              </w:rPr>
            </m:ctrlPr>
          </m:sSupPr>
          <m:e>
            <m:r>
              <w:rPr>
                <w:rFonts w:ascii="Cambria Math" w:hAnsi="Cambria Math"/>
              </w:rPr>
              <m:t>N</m:t>
            </m:r>
          </m:e>
          <m:sup>
            <m:r>
              <w:rPr>
                <w:rFonts w:ascii="Cambria Math" w:hAnsi="Cambria Math"/>
              </w:rPr>
              <m:t>2</m:t>
            </m:r>
          </m:sup>
        </m:sSup>
      </m:oMath>
      <w:r>
        <w:t>):</w:t>
      </w:r>
    </w:p>
    <w:p w14:paraId="0C9388BE"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g</m:t>
              </m:r>
            </m:num>
            <m:den>
              <m:r>
                <w:rPr>
                  <w:rFonts w:ascii="Cambria Math" w:hAnsi="Cambria Math"/>
                </w:rPr>
                <m:t>θ</m:t>
              </m:r>
            </m:den>
          </m:f>
          <m:f>
            <m:fPr>
              <m:ctrlPr>
                <w:rPr>
                  <w:rFonts w:ascii="Cambria Math" w:hAnsi="Cambria Math"/>
                </w:rPr>
              </m:ctrlPr>
            </m:fPr>
            <m:num>
              <m:r>
                <m:rPr>
                  <m:sty m:val="p"/>
                </m:rPr>
                <w:rPr>
                  <w:rFonts w:ascii="Cambria Math" w:hAnsi="Cambria Math"/>
                </w:rPr>
                <m:t>∂</m:t>
              </m:r>
              <m:r>
                <w:rPr>
                  <w:rFonts w:ascii="Cambria Math" w:hAnsi="Cambria Math"/>
                </w:rPr>
                <m:t>θ</m:t>
              </m:r>
            </m:num>
            <m:den>
              <m:r>
                <m:rPr>
                  <m:sty m:val="p"/>
                </m:rPr>
                <w:rPr>
                  <w:rFonts w:ascii="Cambria Math" w:hAnsi="Cambria Math"/>
                </w:rPr>
                <m:t>∂</m:t>
              </m:r>
              <m:r>
                <w:rPr>
                  <w:rFonts w:ascii="Cambria Math" w:hAnsi="Cambria Math"/>
                </w:rPr>
                <m:t>z</m:t>
              </m:r>
            </m:den>
          </m:f>
        </m:oMath>
      </m:oMathPara>
    </w:p>
    <w:p w14:paraId="12F1AA45" w14:textId="77777777" w:rsidR="00E52599" w:rsidRDefault="00000000">
      <w:pPr>
        <w:pStyle w:val="FirstParagraph"/>
      </w:pPr>
      <w:r>
        <w:rPr>
          <w:b/>
          <w:bCs/>
        </w:rPr>
        <w:t>2. Identify the Moisture Constraint (The Cloud Itself)</w:t>
      </w:r>
      <w:r>
        <w:t xml:space="preserve"> Once you have identified the stable layer, check the moisture profile within it. Lenticular clouds will form where the mechanically lifted air reaches saturation.</w:t>
      </w:r>
    </w:p>
    <w:p w14:paraId="5C1DCE9A" w14:textId="77777777" w:rsidR="00E52599" w:rsidRDefault="00000000">
      <w:pPr>
        <w:pStyle w:val="Compact"/>
        <w:numPr>
          <w:ilvl w:val="0"/>
          <w:numId w:val="3"/>
        </w:numPr>
      </w:pPr>
      <w:r>
        <w:t>Look for altitudes where the environmental temperature (</w:t>
      </w:r>
      <m:oMath>
        <m:r>
          <w:rPr>
            <w:rFonts w:ascii="Cambria Math" w:hAnsi="Cambria Math"/>
          </w:rPr>
          <m:t>T</m:t>
        </m:r>
      </m:oMath>
      <w:r>
        <w:t>) and dewpoint temperature (</w:t>
      </w:r>
      <m:oMath>
        <m:sSub>
          <m:sSubPr>
            <m:ctrlPr>
              <w:rPr>
                <w:rFonts w:ascii="Cambria Math" w:hAnsi="Cambria Math"/>
              </w:rPr>
            </m:ctrlPr>
          </m:sSubPr>
          <m:e>
            <m:r>
              <w:rPr>
                <w:rFonts w:ascii="Cambria Math" w:hAnsi="Cambria Math"/>
              </w:rPr>
              <m:t>T</m:t>
            </m:r>
          </m:e>
          <m:sub>
            <m:r>
              <w:rPr>
                <w:rFonts w:ascii="Cambria Math" w:hAnsi="Cambria Math"/>
              </w:rPr>
              <m:t>d</m:t>
            </m:r>
          </m:sub>
        </m:sSub>
      </m:oMath>
      <w:r>
        <w:t xml:space="preserve">) converge. A dewpoint depression of less than </w:t>
      </w:r>
      <m:oMath>
        <m:sSup>
          <m:sSupPr>
            <m:ctrlPr>
              <w:rPr>
                <w:rFonts w:ascii="Cambria Math" w:hAnsi="Cambria Math"/>
              </w:rPr>
            </m:ctrlPr>
          </m:sSupPr>
          <m:e>
            <m:r>
              <w:rPr>
                <w:rFonts w:ascii="Cambria Math" w:hAnsi="Cambria Math"/>
              </w:rPr>
              <m:t>2</m:t>
            </m:r>
          </m:e>
          <m:sup>
            <m:r>
              <m:rPr>
                <m:sty m:val="p"/>
              </m:rPr>
              <w:rPr>
                <w:rFonts w:ascii="Cambria Math" w:hAnsi="Cambria Math"/>
              </w:rPr>
              <m:t>∘</m:t>
            </m:r>
          </m:sup>
        </m:sSup>
        <m:r>
          <m:rPr>
            <m:nor/>
          </m:rPr>
          <m:t>C</m:t>
        </m:r>
      </m:oMath>
      <w:r>
        <w:t xml:space="preserve"> (</w:t>
      </w:r>
      <m:oMath>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rPr>
          <m:t>&lt;</m:t>
        </m:r>
        <m:sSup>
          <m:sSupPr>
            <m:ctrlPr>
              <w:rPr>
                <w:rFonts w:ascii="Cambria Math" w:hAnsi="Cambria Math"/>
              </w:rPr>
            </m:ctrlPr>
          </m:sSupPr>
          <m:e>
            <m:r>
              <w:rPr>
                <w:rFonts w:ascii="Cambria Math" w:hAnsi="Cambria Math"/>
              </w:rPr>
              <m:t>2</m:t>
            </m:r>
          </m:e>
          <m:sup>
            <m:r>
              <m:rPr>
                <m:sty m:val="p"/>
              </m:rPr>
              <w:rPr>
                <w:rFonts w:ascii="Cambria Math" w:hAnsi="Cambria Math"/>
              </w:rPr>
              <m:t>∘</m:t>
            </m:r>
          </m:sup>
        </m:sSup>
        <m:r>
          <m:rPr>
            <m:nor/>
          </m:rPr>
          <m:t>C</m:t>
        </m:r>
      </m:oMath>
      <w:r>
        <w:t>) within the highly stable layer is the direct physical indicator of the cloud’s vertical extent (base to top).</w:t>
      </w:r>
    </w:p>
    <w:p w14:paraId="7E8BCE9C" w14:textId="77777777" w:rsidR="00E52599" w:rsidRDefault="00000000">
      <w:pPr>
        <w:pStyle w:val="FirstParagraph"/>
      </w:pPr>
      <w:r>
        <w:rPr>
          <w:b/>
          <w:bCs/>
        </w:rPr>
        <w:t>3. Verify the Kinematic Trapping Mechanism (The Scorer Parameter)</w:t>
      </w:r>
      <w:r>
        <w:t xml:space="preserve"> For the wave to be </w:t>
      </w:r>
      <w:r>
        <w:rPr>
          <w:i/>
          <w:iCs/>
        </w:rPr>
        <w:t>trapped</w:t>
      </w:r>
      <w:r>
        <w:t xml:space="preserve"> (and thus form the classic stationary lenticular clouds downstream), the wave </w:t>
      </w:r>
      <w:r>
        <w:lastRenderedPageBreak/>
        <w:t>energy must be prevented from propagating vertically. This is evaluated using the Scorer parameter (</w:t>
      </w:r>
      <m:oMath>
        <m:sSup>
          <m:sSupPr>
            <m:ctrlPr>
              <w:rPr>
                <w:rFonts w:ascii="Cambria Math" w:hAnsi="Cambria Math"/>
              </w:rPr>
            </m:ctrlPr>
          </m:sSupPr>
          <m:e>
            <m:r>
              <w:rPr>
                <w:rFonts w:ascii="Cambria Math" w:hAnsi="Cambria Math"/>
              </w:rPr>
              <m:t>l</m:t>
            </m:r>
          </m:e>
          <m:sup>
            <m:r>
              <w:rPr>
                <w:rFonts w:ascii="Cambria Math" w:hAnsi="Cambria Math"/>
              </w:rPr>
              <m:t>2</m:t>
            </m:r>
          </m:sup>
        </m:sSup>
      </m:oMath>
      <w:r>
        <w:t>):</w:t>
      </w:r>
    </w:p>
    <w:p w14:paraId="548224F7"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U</m:t>
              </m:r>
            </m:den>
          </m:f>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oMath>
      </m:oMathPara>
    </w:p>
    <w:p w14:paraId="1FD0FFF5" w14:textId="77777777" w:rsidR="00E52599" w:rsidRDefault="00000000">
      <w:pPr>
        <w:pStyle w:val="FirstParagraph"/>
      </w:pPr>
      <w:r>
        <w:t xml:space="preserve">Where </w:t>
      </w:r>
      <m:oMath>
        <m:r>
          <w:rPr>
            <w:rFonts w:ascii="Cambria Math" w:hAnsi="Cambria Math"/>
          </w:rPr>
          <m:t>U</m:t>
        </m:r>
      </m:oMath>
      <w:r>
        <w:t xml:space="preserve"> is the cross-barrier wind speed. For a trapped wave to exist, the Scorer parameter must be large in the lower troposphere (the stable, cloud-bearing layer) and decrease significantly with height above it.</w:t>
      </w:r>
    </w:p>
    <w:p w14:paraId="2FF826E2" w14:textId="77777777" w:rsidR="00E52599" w:rsidRDefault="00000000">
      <w:pPr>
        <w:pStyle w:val="Compact"/>
        <w:numPr>
          <w:ilvl w:val="0"/>
          <w:numId w:val="4"/>
        </w:numPr>
      </w:pPr>
      <w:r>
        <w:t>In practical sounding analysis, this usually manifests as strong stability (</w:t>
      </w:r>
      <m:oMath>
        <m:sSup>
          <m:sSupPr>
            <m:ctrlPr>
              <w:rPr>
                <w:rFonts w:ascii="Cambria Math" w:hAnsi="Cambria Math"/>
              </w:rPr>
            </m:ctrlPr>
          </m:sSupPr>
          <m:e>
            <m:r>
              <w:rPr>
                <w:rFonts w:ascii="Cambria Math" w:hAnsi="Cambria Math"/>
              </w:rPr>
              <m:t>N</m:t>
            </m:r>
          </m:e>
          <m:sup>
            <m:r>
              <w:rPr>
                <w:rFonts w:ascii="Cambria Math" w:hAnsi="Cambria Math"/>
              </w:rPr>
              <m:t>2</m:t>
            </m:r>
          </m:sup>
        </m:sSup>
      </m:oMath>
      <w:r>
        <w:t xml:space="preserve"> is large) and moderate winds in the lower layer, followed by a rapid increase in cross-barrier wind speed (</w:t>
      </w:r>
      <m:oMath>
        <m:r>
          <w:rPr>
            <w:rFonts w:ascii="Cambria Math" w:hAnsi="Cambria Math"/>
          </w:rPr>
          <m:t>U</m:t>
        </m:r>
      </m:oMath>
      <w:r>
        <w:t xml:space="preserve">) with height aloft, causing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to drop sharply.</w:t>
      </w:r>
    </w:p>
    <w:p w14:paraId="5DF86D83" w14:textId="77777777" w:rsidR="00E52599" w:rsidRDefault="00000000">
      <w:pPr>
        <w:pStyle w:val="FirstParagraph"/>
      </w:pPr>
      <w:r>
        <w:rPr>
          <w:b/>
          <w:bCs/>
        </w:rPr>
        <w:t>Synthesis</w:t>
      </w:r>
      <w:r>
        <w:t xml:space="preserve"> The most effective way to determine the height of the clouds is to plot the sounding, find the altitude where the Scorer parameter is maximized (due to the strong inversion and moderate wind), and extract the exact base and top altitudes where the dewpoint depression approaches zero within that specific layer.</w:t>
      </w:r>
    </w:p>
    <w:p w14:paraId="1E8E2A63" w14:textId="77777777" w:rsidR="00E52599" w:rsidRDefault="00000000">
      <w:pPr>
        <w:shd w:val="clear" w:color="auto" w:fill="F5F5F5"/>
        <w:jc w:val="right"/>
      </w:pPr>
      <w:r>
        <w:t>how can the second derivative of wind speed with height be calculated for the scorer parameter? Can the thermal wind relation be used for that?</w:t>
      </w:r>
    </w:p>
    <w:p w14:paraId="4EFCCBBD" w14:textId="77777777" w:rsidR="00E52599" w:rsidRDefault="00E52599"/>
    <w:p w14:paraId="5320FF34" w14:textId="77777777" w:rsidR="00E52599" w:rsidRDefault="00000000">
      <w:pPr>
        <w:pStyle w:val="BodyText"/>
      </w:pPr>
      <w:r>
        <w:t xml:space="preserve">Calculating the profile curvature term,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oMath>
      <w:r>
        <w:t>, from discrete radiosonde data requires numerical differentiation. However, because taking a second derivative will aggressively amplify any high-frequency noise or small-scale turbulent fluctuations in the data, raw sounding data cannot be differentiated directly.</w:t>
      </w:r>
    </w:p>
    <w:p w14:paraId="33EB5D29" w14:textId="77777777" w:rsidR="00E52599" w:rsidRDefault="00000000">
      <w:pPr>
        <w:pStyle w:val="BodyText"/>
      </w:pPr>
      <w:r>
        <w:t>Historically, the curvature term was often neglected entirely in mountain wave analysis because early instruments simply lacked the vertical resolution required to calculate it reliably (Nance, 1997). With modern GPS-tracked radiosondes, calculating the term is highly feasible using the following numerical approach:</w:t>
      </w:r>
    </w:p>
    <w:p w14:paraId="6761BD9E" w14:textId="77777777" w:rsidR="00E52599" w:rsidRDefault="00000000">
      <w:pPr>
        <w:pStyle w:val="Heading3"/>
      </w:pPr>
      <w:r>
        <w:t>1. Calculating the Second Derivative</w:t>
      </w:r>
    </w:p>
    <w:p w14:paraId="2BB43A6E" w14:textId="77777777" w:rsidR="00E52599" w:rsidRDefault="00000000">
      <w:pPr>
        <w:pStyle w:val="FirstParagraph"/>
      </w:pPr>
      <w:r>
        <w:rPr>
          <w:b/>
          <w:bCs/>
        </w:rPr>
        <w:t>Step 1: Isolate Cross-Barrier Flow</w:t>
      </w:r>
      <w:r>
        <w:t xml:space="preserve"> The Scorer parameter depends on the cross-barrier wind speed (</w:t>
      </w:r>
      <m:oMath>
        <m:r>
          <w:rPr>
            <w:rFonts w:ascii="Cambria Math" w:hAnsi="Cambria Math"/>
          </w:rPr>
          <m:t>U</m:t>
        </m:r>
      </m:oMath>
      <w:r>
        <w:t>), not the total wind magnitude. You must first project the horizontal wind vectors (</w:t>
      </w:r>
      <m:oMath>
        <m:r>
          <w:rPr>
            <w:rFonts w:ascii="Cambria Math" w:hAnsi="Cambria Math"/>
          </w:rPr>
          <m:t>u</m:t>
        </m:r>
        <m:r>
          <m:rPr>
            <m:sty m:val="p"/>
          </m:rPr>
          <w:rPr>
            <w:rFonts w:ascii="Cambria Math" w:hAnsi="Cambria Math"/>
          </w:rPr>
          <m:t>,</m:t>
        </m:r>
        <m:r>
          <w:rPr>
            <w:rFonts w:ascii="Cambria Math" w:hAnsi="Cambria Math"/>
          </w:rPr>
          <m:t>v</m:t>
        </m:r>
      </m:oMath>
      <w:r>
        <w:t>) perpendicular to the mountain ridge axis.</w:t>
      </w:r>
    </w:p>
    <w:p w14:paraId="3C32543F" w14:textId="77777777" w:rsidR="00E52599" w:rsidRDefault="00000000">
      <w:pPr>
        <w:pStyle w:val="BodyText"/>
      </w:pPr>
      <w:r>
        <w:rPr>
          <w:b/>
          <w:bCs/>
        </w:rPr>
        <w:t>Step 2: Interpolation</w:t>
      </w:r>
      <w:r>
        <w:t xml:space="preserve"> Radiosonde telemetry is recorded at irregular vertical intervals. Interpolate the </w:t>
      </w:r>
      <m:oMath>
        <m:r>
          <w:rPr>
            <w:rFonts w:ascii="Cambria Math" w:hAnsi="Cambria Math"/>
          </w:rPr>
          <m:t>U</m:t>
        </m:r>
      </m:oMath>
      <w:r>
        <w:t xml:space="preserve"> profile onto a uniform vertical grid (e.g., </w:t>
      </w:r>
      <m:oMath>
        <m:r>
          <w:rPr>
            <w:rFonts w:ascii="Cambria Math" w:hAnsi="Cambria Math"/>
          </w:rPr>
          <m:t>Δz</m:t>
        </m:r>
        <m:r>
          <m:rPr>
            <m:sty m:val="p"/>
          </m:rPr>
          <w:rPr>
            <w:rFonts w:ascii="Cambria Math" w:hAnsi="Cambria Math"/>
          </w:rPr>
          <m:t>=</m:t>
        </m:r>
        <m:r>
          <w:rPr>
            <w:rFonts w:ascii="Cambria Math" w:hAnsi="Cambria Math"/>
          </w:rPr>
          <m:t>50</m:t>
        </m:r>
      </m:oMath>
      <w:r>
        <w:t xml:space="preserve"> meters) using linear or cubic spline interpolation.</w:t>
      </w:r>
    </w:p>
    <w:p w14:paraId="71D6B6E5" w14:textId="77777777" w:rsidR="00E52599" w:rsidRDefault="00000000">
      <w:pPr>
        <w:pStyle w:val="BodyText"/>
      </w:pPr>
      <w:r>
        <w:rPr>
          <w:b/>
          <w:bCs/>
        </w:rPr>
        <w:t>Step 3: Low-Pass Filtering (Critical Step)</w:t>
      </w:r>
      <w:r>
        <w:t xml:space="preserve"> Apply a smoothing filter to the uniform </w:t>
      </w:r>
      <m:oMath>
        <m:r>
          <w:rPr>
            <w:rFonts w:ascii="Cambria Math" w:hAnsi="Cambria Math"/>
          </w:rPr>
          <m:t>U</m:t>
        </m:r>
        <m:d>
          <m:dPr>
            <m:ctrlPr>
              <w:rPr>
                <w:rFonts w:ascii="Cambria Math" w:hAnsi="Cambria Math"/>
              </w:rPr>
            </m:ctrlPr>
          </m:dPr>
          <m:e>
            <m:r>
              <w:rPr>
                <w:rFonts w:ascii="Cambria Math" w:hAnsi="Cambria Math"/>
              </w:rPr>
              <m:t>z</m:t>
            </m:r>
          </m:e>
        </m:d>
      </m:oMath>
      <w:r>
        <w:t xml:space="preserve"> profile to remove turbulent eddies and sensor noise. A Savitzky-Golay filter or a simple </w:t>
      </w:r>
      <w:r>
        <w:lastRenderedPageBreak/>
        <w:t>moving average is standard. You want to isolate the synoptic or mesoscale background flow that dictates wave propagation.</w:t>
      </w:r>
    </w:p>
    <w:p w14:paraId="5533705E" w14:textId="77777777" w:rsidR="00E52599" w:rsidRDefault="00000000">
      <w:pPr>
        <w:pStyle w:val="BodyText"/>
      </w:pPr>
      <w:r>
        <w:rPr>
          <w:b/>
          <w:bCs/>
        </w:rPr>
        <w:t>Step 4: Finite Difference Method</w:t>
      </w:r>
      <w:r>
        <w:t xml:space="preserve"> Apply a standard central finite difference approximation to the smoothed data to find the curvature at each vertical level </w:t>
      </w:r>
      <m:oMath>
        <m:r>
          <w:rPr>
            <w:rFonts w:ascii="Cambria Math" w:hAnsi="Cambria Math"/>
          </w:rPr>
          <m:t>i</m:t>
        </m:r>
      </m:oMath>
      <w:r>
        <w:t>:</w:t>
      </w:r>
    </w:p>
    <w:p w14:paraId="316AA5AF" w14:textId="77777777" w:rsidR="00E52599" w:rsidRDefault="00000000">
      <w:pPr>
        <w:pStyle w:val="BodyText"/>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m:t>
                  </m:r>
                  <m:r>
                    <w:rPr>
                      <w:rFonts w:ascii="Cambria Math" w:hAnsi="Cambria Math"/>
                    </w:rPr>
                    <m:t>1</m:t>
                  </m:r>
                </m:sub>
              </m:sSub>
            </m:num>
            <m:den>
              <m:sSup>
                <m:sSupPr>
                  <m:ctrlPr>
                    <w:rPr>
                      <w:rFonts w:ascii="Cambria Math" w:hAnsi="Cambria Math"/>
                    </w:rPr>
                  </m:ctrlPr>
                </m:sSupPr>
                <m:e>
                  <m:d>
                    <m:dPr>
                      <m:ctrlPr>
                        <w:rPr>
                          <w:rFonts w:ascii="Cambria Math" w:hAnsi="Cambria Math"/>
                        </w:rPr>
                      </m:ctrlPr>
                    </m:dPr>
                    <m:e>
                      <m:r>
                        <w:rPr>
                          <w:rFonts w:ascii="Cambria Math" w:hAnsi="Cambria Math"/>
                        </w:rPr>
                        <m:t>Δz</m:t>
                      </m:r>
                    </m:e>
                  </m:d>
                </m:e>
                <m:sup>
                  <m:r>
                    <w:rPr>
                      <w:rFonts w:ascii="Cambria Math" w:hAnsi="Cambria Math"/>
                    </w:rPr>
                    <m:t>2</m:t>
                  </m:r>
                </m:sup>
              </m:sSup>
            </m:den>
          </m:f>
        </m:oMath>
      </m:oMathPara>
    </w:p>
    <w:p w14:paraId="6362F4C0" w14:textId="77777777" w:rsidR="00E52599" w:rsidRDefault="00000000">
      <w:r>
        <w:pict w14:anchorId="297F3B33">
          <v:rect id="_x0000_i1025" style="width:0;height:1.5pt" o:hralign="center" o:hrstd="t" o:hr="t"/>
        </w:pict>
      </w:r>
    </w:p>
    <w:p w14:paraId="66546335" w14:textId="77777777" w:rsidR="00E52599" w:rsidRDefault="00000000">
      <w:pPr>
        <w:pStyle w:val="Heading3"/>
      </w:pPr>
      <w:r>
        <w:t>2. Can the Thermal Wind Relation be Used?</w:t>
      </w:r>
    </w:p>
    <w:p w14:paraId="4E6ED2F4" w14:textId="77777777" w:rsidR="00E52599" w:rsidRDefault="00000000">
      <w:pPr>
        <w:pStyle w:val="FirstParagraph"/>
      </w:pPr>
      <w:r>
        <w:rPr>
          <w:b/>
          <w:bCs/>
        </w:rPr>
        <w:t>Theoretically</w:t>
      </w:r>
      <w:r>
        <w:t>, yes, but only for the geostrophic component of the wind. The thermal wind equation relates vertical wind shear to the horizontal temperature gradient. By taking the vertical derivative of the thermal wind equation, you can relate the curvature term to the vertical change in the horizontal temperature gradient:</w:t>
      </w:r>
    </w:p>
    <w:p w14:paraId="0C9FA74C" w14:textId="77777777" w:rsidR="00E52599" w:rsidRDefault="00000000">
      <w:pPr>
        <w:pStyle w:val="BodyText"/>
      </w:pPr>
      <m:oMathPara>
        <m:oMathParaPr>
          <m:jc m:val="center"/>
        </m:oMathParaP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g</m:t>
                  </m:r>
                </m:sub>
              </m:sSub>
            </m:num>
            <m:den>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z</m:t>
              </m:r>
            </m:den>
          </m:f>
          <m:d>
            <m:dPr>
              <m:ctrlPr>
                <w:rPr>
                  <w:rFonts w:ascii="Cambria Math" w:hAnsi="Cambria Math"/>
                </w:rPr>
              </m:ctrlPr>
            </m:dPr>
            <m:e>
              <m:sSub>
                <m:sSubPr>
                  <m:ctrlPr>
                    <w:rPr>
                      <w:rFonts w:ascii="Cambria Math" w:hAnsi="Cambria Math"/>
                    </w:rPr>
                  </m:ctrlPr>
                </m:sSubPr>
                <m:e>
                  <m:r>
                    <m:rPr>
                      <m:sty m:val="p"/>
                    </m:rPr>
                    <w:rPr>
                      <w:rFonts w:ascii="Cambria Math" w:hAnsi="Cambria Math"/>
                    </w:rPr>
                    <m:t>∇</m:t>
                  </m:r>
                </m:e>
                <m:sub>
                  <m:r>
                    <w:rPr>
                      <w:rFonts w:ascii="Cambria Math" w:hAnsi="Cambria Math"/>
                    </w:rPr>
                    <m:t>h</m:t>
                  </m:r>
                </m:sub>
              </m:sSub>
              <m:r>
                <w:rPr>
                  <w:rFonts w:ascii="Cambria Math" w:hAnsi="Cambria Math"/>
                </w:rPr>
                <m:t>T</m:t>
              </m:r>
            </m:e>
          </m:d>
        </m:oMath>
      </m:oMathPara>
    </w:p>
    <w:p w14:paraId="63E1BB1D" w14:textId="77777777" w:rsidR="00E52599" w:rsidRDefault="00000000">
      <w:pPr>
        <w:pStyle w:val="FirstParagraph"/>
      </w:pPr>
      <w:r>
        <w:rPr>
          <w:b/>
          <w:bCs/>
        </w:rPr>
        <w:t>Practically</w:t>
      </w:r>
      <w:r>
        <w:t>, utilizing the thermal wind relation to estimate the Scorer parameter curvature term is highly ineffective and generally avoided for two major reasons:</w:t>
      </w:r>
    </w:p>
    <w:p w14:paraId="65D443B0" w14:textId="77777777" w:rsidR="00E52599" w:rsidRDefault="00000000">
      <w:pPr>
        <w:pStyle w:val="Compact"/>
        <w:numPr>
          <w:ilvl w:val="0"/>
          <w:numId w:val="5"/>
        </w:numPr>
      </w:pPr>
      <w:r>
        <w:rPr>
          <w:b/>
          <w:bCs/>
        </w:rPr>
        <w:t>Ageostrophic Flow:</w:t>
      </w:r>
      <w:r>
        <w:t xml:space="preserve"> Trapped lee waves are highly dependent on the </w:t>
      </w:r>
      <w:r>
        <w:rPr>
          <w:i/>
          <w:iCs/>
        </w:rPr>
        <w:t>actual</w:t>
      </w:r>
      <w:r>
        <w:t xml:space="preserve"> kinematic flow over the barrier. In mountainous terrain, the flow is strongly ageostrophic due to boundary layer friction, localized blocking, and mesoscale pressure perturbations. The thermal wind relation only provides the </w:t>
      </w:r>
      <w:r>
        <w:rPr>
          <w:i/>
          <w:iCs/>
        </w:rPr>
        <w:t>geostrophic</w:t>
      </w:r>
      <w:r>
        <w:t xml:space="preserve"> curvature, which will differ significantly from the true kinematic wind curvature needed for the Scorer parameter.</w:t>
      </w:r>
    </w:p>
    <w:p w14:paraId="1B35B651" w14:textId="77777777" w:rsidR="00E52599" w:rsidRDefault="00000000">
      <w:pPr>
        <w:pStyle w:val="Compact"/>
        <w:numPr>
          <w:ilvl w:val="0"/>
          <w:numId w:val="5"/>
        </w:numPr>
      </w:pPr>
      <w:r>
        <w:rPr>
          <w:b/>
          <w:bCs/>
        </w:rPr>
        <w:t>Data Limitations:</w:t>
      </w:r>
      <w:r>
        <w:t xml:space="preserve"> A radiosonde provides a one-dimensional vertical profile. To use the thermal wind equation, you must know the horizontal temperature gradient (</w:t>
      </w:r>
      <m:oMath>
        <m:sSub>
          <m:sSubPr>
            <m:ctrlPr>
              <w:rPr>
                <w:rFonts w:ascii="Cambria Math" w:hAnsi="Cambria Math"/>
              </w:rPr>
            </m:ctrlPr>
          </m:sSubPr>
          <m:e>
            <m:r>
              <m:rPr>
                <m:sty m:val="p"/>
              </m:rPr>
              <w:rPr>
                <w:rFonts w:ascii="Cambria Math" w:hAnsi="Cambria Math"/>
              </w:rPr>
              <m:t>∇</m:t>
            </m:r>
          </m:e>
          <m:sub>
            <m:r>
              <w:rPr>
                <w:rFonts w:ascii="Cambria Math" w:hAnsi="Cambria Math"/>
              </w:rPr>
              <m:t>h</m:t>
            </m:r>
          </m:sub>
        </m:sSub>
        <m:r>
          <w:rPr>
            <w:rFonts w:ascii="Cambria Math" w:hAnsi="Cambria Math"/>
          </w:rPr>
          <m:t>T</m:t>
        </m:r>
      </m:oMath>
      <w:r>
        <w:t>). This requires a dense spatial network of simultaneous soundings or high-resolution model analyses. Calculating the vertical derivative of a horizontally interpolated field introduces massive numerical uncertainty—far more error than simply applying finite differences to the direct GPS wind telemetry of a single upstream sounding.</w:t>
      </w:r>
    </w:p>
    <w:p w14:paraId="76A0132B" w14:textId="77777777" w:rsidR="00E52599" w:rsidRDefault="00000000">
      <w:pPr>
        <w:pStyle w:val="FirstParagraph"/>
      </w:pPr>
      <w:r>
        <w:t>In short, it is much more accurate to numerically differentiate the directly measured wind velocities than to attempt to infer the second derivative through the thermodynamic proxies of the thermal wind relation.</w:t>
      </w:r>
    </w:p>
    <w:p w14:paraId="760C5F57" w14:textId="77777777" w:rsidR="00E52599" w:rsidRDefault="00000000">
      <w:pPr>
        <w:pStyle w:val="BodyText"/>
      </w:pPr>
      <w:r>
        <w:rPr>
          <w:b/>
          <w:bCs/>
        </w:rPr>
        <w:t>References</w:t>
      </w:r>
      <w:r>
        <w:t xml:space="preserve"> Nance, L. B. (1997). On the Inclusion of Compressibility Effects in the Scorer Parameter. </w:t>
      </w:r>
      <w:r>
        <w:rPr>
          <w:i/>
          <w:iCs/>
        </w:rPr>
        <w:t>Journal of the Atmospheric Sciences</w:t>
      </w:r>
      <w:r>
        <w:t xml:space="preserve">, </w:t>
      </w:r>
      <w:r>
        <w:rPr>
          <w:i/>
          <w:iCs/>
        </w:rPr>
        <w:t>54</w:t>
      </w:r>
      <w:r>
        <w:t xml:space="preserve">(2), 362–367. </w:t>
      </w:r>
      <w:hyperlink r:id="rId5">
        <w:r>
          <w:rPr>
            <w:rStyle w:val="Hyperlink"/>
          </w:rPr>
          <w:t>https://doi.org/10.1175/1520-0469(1997)054</w:t>
        </w:r>
      </w:hyperlink>
      <w:r>
        <w:t>&lt;0362:otioce&gt;2.0.co;2 Cited by: 17</w:t>
      </w:r>
    </w:p>
    <w:p w14:paraId="53B27D39" w14:textId="77777777" w:rsidR="00E52599" w:rsidRDefault="00000000">
      <w:pPr>
        <w:shd w:val="clear" w:color="auto" w:fill="F5F5F5"/>
        <w:jc w:val="right"/>
      </w:pPr>
      <w:r>
        <w:t>can just the first term for the scorer parameter be used for gaining insight?</w:t>
      </w:r>
    </w:p>
    <w:p w14:paraId="017ACDDA" w14:textId="77777777" w:rsidR="00E52599" w:rsidRDefault="00E52599"/>
    <w:p w14:paraId="5F37C503" w14:textId="77777777" w:rsidR="00E52599" w:rsidRDefault="00000000">
      <w:pPr>
        <w:pStyle w:val="BodyText"/>
      </w:pPr>
      <w:r>
        <w:t>Yes, absolutely. In fact, approximating the Scorer parameter using only the first term is standard practice in operational forecasting and is often the most straightforward way to gain physical insight into mountain wave dynamics.</w:t>
      </w:r>
    </w:p>
    <w:p w14:paraId="798DF35B" w14:textId="77777777" w:rsidR="00E52599" w:rsidRDefault="00000000">
      <w:pPr>
        <w:pStyle w:val="BodyText"/>
      </w:pPr>
      <w:r>
        <w:t>By dropping the curvature term, the simplified Scorer parameter becomes:</w:t>
      </w:r>
    </w:p>
    <w:p w14:paraId="55BDEB9C"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m:oMathPara>
    </w:p>
    <w:p w14:paraId="72049BC2" w14:textId="77777777" w:rsidR="00E52599" w:rsidRDefault="00000000">
      <w:pPr>
        <w:pStyle w:val="FirstParagraph"/>
      </w:pPr>
      <w:r>
        <w:t>This approximation is incredibly useful for several reasons:</w:t>
      </w:r>
    </w:p>
    <w:p w14:paraId="35D84462" w14:textId="77777777" w:rsidR="00E52599" w:rsidRDefault="00000000">
      <w:pPr>
        <w:pStyle w:val="Heading3"/>
      </w:pPr>
      <w:r>
        <w:t>1. It Dominates the Magnitude</w:t>
      </w:r>
    </w:p>
    <w:p w14:paraId="44C43473" w14:textId="77777777" w:rsidR="00E52599" w:rsidRDefault="00000000">
      <w:pPr>
        <w:pStyle w:val="FirstParagraph"/>
      </w:pPr>
      <w:r>
        <w:t>Through basic scale analysis of typical atmospheric profiles, the static stability term (</w:t>
      </w:r>
      <m:oMath>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w:r>
        <w:t>) is generally an order of magnitude larger than the wind profile curvature term (</w:t>
      </w:r>
      <m:oMath>
        <m:f>
          <m:fPr>
            <m:ctrlPr>
              <w:rPr>
                <w:rFonts w:ascii="Cambria Math" w:hAnsi="Cambria Math"/>
              </w:rPr>
            </m:ctrlPr>
          </m:fPr>
          <m:num>
            <m:r>
              <w:rPr>
                <w:rFonts w:ascii="Cambria Math" w:hAnsi="Cambria Math"/>
              </w:rPr>
              <m:t>1</m:t>
            </m:r>
          </m:num>
          <m:den>
            <m:r>
              <w:rPr>
                <w:rFonts w:ascii="Cambria Math" w:hAnsi="Cambria Math"/>
              </w:rPr>
              <m:t>U</m:t>
            </m:r>
          </m:den>
        </m:f>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oMath>
      <w:r>
        <w:t>). Unless you are looking at the immediate boundaries of a sharp low-level jet or an area with intense, localized wind shear, the first term dictates the baseline value and general trend of the Scorer parameter.</w:t>
      </w:r>
    </w:p>
    <w:p w14:paraId="361CF93E" w14:textId="77777777" w:rsidR="00E52599" w:rsidRDefault="00000000">
      <w:pPr>
        <w:pStyle w:val="Heading3"/>
      </w:pPr>
      <w:r>
        <w:t>2. It Clarifies the Physical Trapping Mechanisms</w:t>
      </w:r>
    </w:p>
    <w:p w14:paraId="109294B8" w14:textId="77777777" w:rsidR="00E52599" w:rsidRDefault="00000000">
      <w:pPr>
        <w:pStyle w:val="FirstParagraph"/>
      </w:pPr>
      <w:r>
        <w:t xml:space="preserve">To trap a lee wave, the Scorer parameter must be large in the lower troposphere and decrease significantly with height. By looking only at </w:t>
      </w: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w:r>
        <w:t>, the two primary mechanisms for wave trapping become immediately obvious:</w:t>
      </w:r>
    </w:p>
    <w:p w14:paraId="62601E79" w14:textId="77777777" w:rsidR="00E52599" w:rsidRDefault="00000000">
      <w:pPr>
        <w:numPr>
          <w:ilvl w:val="0"/>
          <w:numId w:val="6"/>
        </w:numPr>
      </w:pPr>
      <w:r>
        <w:rPr>
          <w:b/>
          <w:bCs/>
        </w:rPr>
        <w:t xml:space="preserve">Mechanism 1: Forward Wind Shear (Increasing </w:t>
      </w:r>
      <m:oMath>
        <m:r>
          <w:rPr>
            <w:rFonts w:ascii="Cambria Math" w:hAnsi="Cambria Math"/>
          </w:rPr>
          <m:t>U</m:t>
        </m:r>
      </m:oMath>
      <w:r>
        <w:rPr>
          <w:b/>
          <w:bCs/>
        </w:rPr>
        <w:t xml:space="preserve"> with height).</w:t>
      </w:r>
      <w:r>
        <w:t xml:space="preserve"> If the cross-barrier wind speed </w:t>
      </w:r>
      <m:oMath>
        <m:r>
          <w:rPr>
            <w:rFonts w:ascii="Cambria Math" w:hAnsi="Cambria Math"/>
          </w:rPr>
          <m:t>U</m:t>
        </m:r>
      </m:oMath>
      <w:r>
        <w:t xml:space="preserve"> increases rapidly with height, the denominator grows, causing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to drop. This is why a strong jet stream positioned above moderate ridge-top winds is a classic setup for trapped lee waves.</w:t>
      </w:r>
    </w:p>
    <w:p w14:paraId="1C7DFAAD" w14:textId="77777777" w:rsidR="00E52599" w:rsidRDefault="00000000">
      <w:pPr>
        <w:numPr>
          <w:ilvl w:val="0"/>
          <w:numId w:val="6"/>
        </w:numPr>
      </w:pPr>
      <w:r>
        <w:rPr>
          <w:b/>
          <w:bCs/>
        </w:rPr>
        <w:t xml:space="preserve">Mechanism 2: Decreasing Stability (Decreasing </w:t>
      </w:r>
      <m:oMath>
        <m:sSup>
          <m:sSupPr>
            <m:ctrlPr>
              <w:rPr>
                <w:rFonts w:ascii="Cambria Math" w:hAnsi="Cambria Math"/>
              </w:rPr>
            </m:ctrlPr>
          </m:sSupPr>
          <m:e>
            <m:r>
              <w:rPr>
                <w:rFonts w:ascii="Cambria Math" w:hAnsi="Cambria Math"/>
              </w:rPr>
              <m:t>N</m:t>
            </m:r>
          </m:e>
          <m:sup>
            <m:r>
              <w:rPr>
                <w:rFonts w:ascii="Cambria Math" w:hAnsi="Cambria Math"/>
              </w:rPr>
              <m:t>2</m:t>
            </m:r>
          </m:sup>
        </m:sSup>
      </m:oMath>
      <w:r>
        <w:rPr>
          <w:b/>
          <w:bCs/>
        </w:rPr>
        <w:t xml:space="preserve"> with height).</w:t>
      </w:r>
    </w:p>
    <w:p w14:paraId="280675D9" w14:textId="77777777" w:rsidR="00E52599" w:rsidRDefault="00000000">
      <w:pPr>
        <w:numPr>
          <w:ilvl w:val="0"/>
          <w:numId w:val="1"/>
        </w:numPr>
      </w:pPr>
      <w:r>
        <w:t xml:space="preserve">If there is a highly stable layer (like a subsidence inversion) near the mountain top, </w:t>
      </w:r>
      <m:oMath>
        <m:sSup>
          <m:sSupPr>
            <m:ctrlPr>
              <w:rPr>
                <w:rFonts w:ascii="Cambria Math" w:hAnsi="Cambria Math"/>
              </w:rPr>
            </m:ctrlPr>
          </m:sSupPr>
          <m:e>
            <m:r>
              <w:rPr>
                <w:rFonts w:ascii="Cambria Math" w:hAnsi="Cambria Math"/>
              </w:rPr>
              <m:t>N</m:t>
            </m:r>
          </m:e>
          <m:sup>
            <m:r>
              <w:rPr>
                <w:rFonts w:ascii="Cambria Math" w:hAnsi="Cambria Math"/>
              </w:rPr>
              <m:t>2</m:t>
            </m:r>
          </m:sup>
        </m:sSup>
      </m:oMath>
      <w:r>
        <w:t xml:space="preserve"> is large in the lower layer. If the atmosphere above the inversion is significantly less stable, the numerator drops, causing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to decrease with height.</w:t>
      </w:r>
    </w:p>
    <w:p w14:paraId="1AE3C5C0" w14:textId="77777777" w:rsidR="00E52599" w:rsidRDefault="00000000">
      <w:pPr>
        <w:pStyle w:val="FirstParagraph"/>
      </w:pPr>
      <w:r>
        <w:t>When evaluating a thermodynamic diagram, these two factors (a low-level inversion topped by less stable air, and winds increasing with height) are much easier to visually identify than the second derivative of the wind field.</w:t>
      </w:r>
    </w:p>
    <w:p w14:paraId="2F2607E8" w14:textId="77777777" w:rsidR="00E52599" w:rsidRDefault="00000000">
      <w:pPr>
        <w:pStyle w:val="Heading3"/>
      </w:pPr>
      <w:r>
        <w:t>3. Connection to the Froude Number</w:t>
      </w:r>
    </w:p>
    <w:p w14:paraId="610A08C0" w14:textId="77777777" w:rsidR="00E52599" w:rsidRDefault="00000000">
      <w:pPr>
        <w:pStyle w:val="FirstParagraph"/>
      </w:pPr>
      <w:r>
        <w:t>Using just the first term connects the Scorer parameter directly to the non-dimensional mountain Froude number (</w:t>
      </w:r>
      <m:oMath>
        <m:r>
          <w:rPr>
            <w:rFonts w:ascii="Cambria Math" w:hAnsi="Cambria Math"/>
          </w:rPr>
          <m:t>Fr</m:t>
        </m:r>
      </m:oMath>
      <w:r>
        <w:t>), which governs whether flow will go over or around a barrier:</w:t>
      </w:r>
    </w:p>
    <w:p w14:paraId="58FE93CD" w14:textId="77777777" w:rsidR="00E52599" w:rsidRDefault="00000000">
      <w:pPr>
        <w:pStyle w:val="BodyText"/>
      </w:pPr>
      <m:oMathPara>
        <m:oMathParaPr>
          <m:jc m:val="center"/>
        </m:oMathParaPr>
        <m:oMath>
          <m:r>
            <w:rPr>
              <w:rFonts w:ascii="Cambria Math" w:hAnsi="Cambria Math"/>
            </w:rPr>
            <w:lastRenderedPageBreak/>
            <m:t>Fr</m:t>
          </m:r>
          <m:r>
            <m:rPr>
              <m:sty m:val="p"/>
            </m:rPr>
            <w:rPr>
              <w:rFonts w:ascii="Cambria Math" w:hAnsi="Cambria Math"/>
            </w:rPr>
            <m:t>=</m:t>
          </m:r>
          <m:f>
            <m:fPr>
              <m:ctrlPr>
                <w:rPr>
                  <w:rFonts w:ascii="Cambria Math" w:hAnsi="Cambria Math"/>
                </w:rPr>
              </m:ctrlPr>
            </m:fPr>
            <m:num>
              <m:r>
                <w:rPr>
                  <w:rFonts w:ascii="Cambria Math" w:hAnsi="Cambria Math"/>
                </w:rPr>
                <m:t>U</m:t>
              </m:r>
            </m:num>
            <m:den>
              <m:r>
                <w:rPr>
                  <w:rFonts w:ascii="Cambria Math" w:hAnsi="Cambria Math"/>
                </w:rPr>
                <m:t>Nh</m:t>
              </m:r>
            </m:den>
          </m:f>
        </m:oMath>
      </m:oMathPara>
    </w:p>
    <w:p w14:paraId="39790873" w14:textId="77777777" w:rsidR="00E52599" w:rsidRDefault="00000000">
      <w:pPr>
        <w:pStyle w:val="FirstParagraph"/>
      </w:pPr>
      <w:r>
        <w:t xml:space="preserve">Where </w:t>
      </w:r>
      <m:oMath>
        <m:r>
          <w:rPr>
            <w:rFonts w:ascii="Cambria Math" w:hAnsi="Cambria Math"/>
          </w:rPr>
          <m:t>h</m:t>
        </m:r>
      </m:oMath>
      <w:r>
        <w:t xml:space="preserve"> is the mountain height. Notice that the simplified Scorer parameter is simply the inverse square of the numerator of the Froude number (excluding the terrain scale). This makes it easier to link wave theory to broader concepts of topographic blocking and flow regimes.</w:t>
      </w:r>
    </w:p>
    <w:p w14:paraId="7345E99C" w14:textId="77777777" w:rsidR="00E52599" w:rsidRDefault="00000000">
      <w:pPr>
        <w:pStyle w:val="Heading3"/>
      </w:pPr>
      <w:r>
        <w:t>When the Approximation Fails</w:t>
      </w:r>
    </w:p>
    <w:p w14:paraId="5C1FEA99" w14:textId="77777777" w:rsidR="00E52599" w:rsidRDefault="00000000">
      <w:pPr>
        <w:pStyle w:val="FirstParagraph"/>
      </w:pPr>
      <w:r>
        <w:t xml:space="preserve">While </w:t>
      </w:r>
      <m:oMath>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w:r>
        <w:t xml:space="preserve"> provides the primary insight, you must be cautious when discarding the curvature term in environments with “kinked” wind profiles.</w:t>
      </w:r>
    </w:p>
    <w:p w14:paraId="4F77E332" w14:textId="77777777" w:rsidR="00E52599" w:rsidRDefault="00000000">
      <w:pPr>
        <w:pStyle w:val="BodyText"/>
      </w:pPr>
      <w:r>
        <w:t>If there is a sharp wind speed maximum just above the mountain ridge (a localized jet), the velocity profile curves sharply back toward lower speeds. In this specific layer, the curvature term (</w:t>
      </w:r>
      <m:oMath>
        <m:f>
          <m:fPr>
            <m:ctrlPr>
              <w:rPr>
                <w:rFonts w:ascii="Cambria Math" w:hAnsi="Cambria Math"/>
              </w:rPr>
            </m:ctrlPr>
          </m:fPr>
          <m:num>
            <m:r>
              <w:rPr>
                <w:rFonts w:ascii="Cambria Math" w:hAnsi="Cambria Math"/>
              </w:rPr>
              <m:t>1</m:t>
            </m:r>
          </m:num>
          <m:den>
            <m:r>
              <w:rPr>
                <w:rFonts w:ascii="Cambria Math" w:hAnsi="Cambria Math"/>
              </w:rPr>
              <m:t>U</m:t>
            </m:r>
          </m:den>
        </m:f>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oMath>
      <w:r>
        <w:t xml:space="preserve">) becomes highly negative. Because the term is subtracted in the full Scorer equation, a highly negative curvature actually </w:t>
      </w:r>
      <w:r>
        <w:rPr>
          <w:i/>
          <w:iCs/>
        </w:rPr>
        <w:t>increases</w:t>
      </w:r>
      <w:r>
        <w:t xml:space="preserve"> the total Scorer parameter significantly. Neglecting it in this specific scenario might cause you to underestimate the trapping potential of the lower atmosphere and miss a resonant wave event.</w:t>
      </w:r>
    </w:p>
    <w:p w14:paraId="4553D96B" w14:textId="77777777" w:rsidR="00E52599" w:rsidRDefault="00000000">
      <w:pPr>
        <w:shd w:val="clear" w:color="auto" w:fill="F5F5F5"/>
        <w:jc w:val="right"/>
      </w:pPr>
      <w:r>
        <w:t>is it possible to have trapped lee waves at heights other than ridge line? is it possible to have more than one level of trapped lee waves (or gravity waves   ‘trapped’   by a lower wind speed layer trapped between two higher wind speed layers?)</w:t>
      </w:r>
    </w:p>
    <w:p w14:paraId="3CC8B90F" w14:textId="77777777" w:rsidR="00E52599" w:rsidRDefault="00E52599"/>
    <w:p w14:paraId="7B705075" w14:textId="77777777" w:rsidR="00E52599" w:rsidRDefault="00000000">
      <w:pPr>
        <w:pStyle w:val="BodyText"/>
      </w:pPr>
      <w:r>
        <w:t>Yes, to both questions. The height of trapped lee waves is determined entirely by the vertical profile of the atmosphere (the waveguide), not by the physical height of the obstacle that initially excited them. Furthermore, the atmosphere can absolutely support multiple trapping layers or complex resonant structures.</w:t>
      </w:r>
    </w:p>
    <w:p w14:paraId="1ECB9ACE" w14:textId="77777777" w:rsidR="00E52599" w:rsidRDefault="00000000">
      <w:pPr>
        <w:pStyle w:val="BodyText"/>
      </w:pPr>
      <w:r>
        <w:t>Here is the dynamical breakdown of how these phenomena occur.</w:t>
      </w:r>
    </w:p>
    <w:p w14:paraId="03FEA5E2" w14:textId="77777777" w:rsidR="00E52599" w:rsidRDefault="00000000">
      <w:pPr>
        <w:pStyle w:val="Heading3"/>
      </w:pPr>
      <w:r>
        <w:t>1. Waves at Heights Other Than the Ridge Line</w:t>
      </w:r>
    </w:p>
    <w:p w14:paraId="5B2E88CC" w14:textId="77777777" w:rsidR="00E52599" w:rsidRDefault="00000000">
      <w:pPr>
        <w:pStyle w:val="FirstParagraph"/>
      </w:pPr>
      <w:r>
        <w:t xml:space="preserve">It is a common misconception that trapped lee waves must exist strictly at or slightly above the ridge crest. While the mountain barrier provides the necessary lower boundary forcing (the initial vertical perturbation </w:t>
      </w:r>
      <m:oMath>
        <m:r>
          <w:rPr>
            <w:rFonts w:ascii="Cambria Math" w:hAnsi="Cambria Math"/>
          </w:rPr>
          <m:t>w</m:t>
        </m:r>
        <m:r>
          <m:rPr>
            <m:sty m:val="p"/>
          </m:rPr>
          <w:rPr>
            <w:rFonts w:ascii="Cambria Math" w:hAnsi="Cambria Math"/>
          </w:rPr>
          <m:t>'</m:t>
        </m:r>
      </m:oMath>
      <w:r>
        <w:t>), the altitude where the wave energy becomes trapped and resonates downstream depends entirely on the vertical profile of the Scorer parameter (</w:t>
      </w:r>
      <m:oMath>
        <m:sSup>
          <m:sSupPr>
            <m:ctrlPr>
              <w:rPr>
                <w:rFonts w:ascii="Cambria Math" w:hAnsi="Cambria Math"/>
              </w:rPr>
            </m:ctrlPr>
          </m:sSupPr>
          <m:e>
            <m:r>
              <w:rPr>
                <w:rFonts w:ascii="Cambria Math" w:hAnsi="Cambria Math"/>
              </w:rPr>
              <m:t>l</m:t>
            </m:r>
          </m:e>
          <m:sup>
            <m:r>
              <w:rPr>
                <w:rFonts w:ascii="Cambria Math" w:hAnsi="Cambria Math"/>
              </w:rPr>
              <m:t>2</m:t>
            </m:r>
          </m:sup>
        </m:sSup>
      </m:oMath>
      <w:r>
        <w:t>).</w:t>
      </w:r>
    </w:p>
    <w:p w14:paraId="2342CEB5" w14:textId="77777777" w:rsidR="00E52599" w:rsidRDefault="00000000">
      <w:pPr>
        <w:pStyle w:val="BodyText"/>
      </w:pPr>
      <w:r>
        <w:t xml:space="preserve">If the atmosphere immediately above the mountain is weakly stratified or has very strong winds, the wave energy will not be trapped there. Instead, the energy will propagate vertically as an internal gravity wave. If this upward-propagating energy eventually encounters a layer aloft where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decreases sharply with height (e.g., a mid-to-upper tropospheric inversion topped by a jet stream), the wave energy is reflected back downward.</w:t>
      </w:r>
    </w:p>
    <w:p w14:paraId="5500AC00" w14:textId="77777777" w:rsidR="00E52599" w:rsidRDefault="00000000">
      <w:pPr>
        <w:pStyle w:val="BodyText"/>
      </w:pPr>
      <w:r>
        <w:lastRenderedPageBreak/>
        <w:t>This creates an elevated waveguide. The downstream resonant trapped waves will exist at this higher altitude, completely decoupled from the physical height of the ridge line. The air flow nearer to the surface beneath this elevated wave duct may be relatively undisturbed or exhibit entirely different flow regimes (like a hydraulic jump or rotor).</w:t>
      </w:r>
    </w:p>
    <w:p w14:paraId="15D36953" w14:textId="77777777" w:rsidR="00E52599" w:rsidRDefault="00000000">
      <w:pPr>
        <w:pStyle w:val="Heading3"/>
      </w:pPr>
      <w:r>
        <w:t>2. Multiple Levels of Trapped Lee Waves</w:t>
      </w:r>
    </w:p>
    <w:p w14:paraId="6A7C4926" w14:textId="77777777" w:rsidR="00E52599" w:rsidRDefault="00000000">
      <w:pPr>
        <w:pStyle w:val="FirstParagraph"/>
      </w:pPr>
      <w:r>
        <w:t>You can definitely observe multiple, distinct levels of trapped lee waves, which usually manifest visually as “stacked” lenticular clouds (</w:t>
      </w:r>
      <w:r>
        <w:rPr>
          <w:i/>
          <w:iCs/>
        </w:rPr>
        <w:t>Altocumulus lenticularis duplicatus</w:t>
      </w:r>
      <w:r>
        <w:t>). However, this visual phenomenon can result from two entirely different atmospheric setups:</w:t>
      </w:r>
    </w:p>
    <w:p w14:paraId="3D0F3941" w14:textId="77777777" w:rsidR="00E52599" w:rsidRDefault="00000000">
      <w:pPr>
        <w:pStyle w:val="BodyText"/>
      </w:pPr>
      <w:r>
        <w:rPr>
          <w:b/>
          <w:bCs/>
        </w:rPr>
        <w:t>Scenario A: A Single Waveguide with Stratified Moisture (Most Common)</w:t>
      </w:r>
      <w:r>
        <w:t xml:space="preserve"> Often, stacked lenticulars do not represent multiple independent wave dynamics. Instead, there is a single, deep trapping layer (a deep wave duct). The vertical oscillations extend through a large depth of the troposphere. The “multiple levels” occur strictly because the ambient moisture profile is stratified. You have alternating layers of relatively moist and dry air. As the deep wave forces the entire column to oscillate, condensation only occurs at the specific altitudes where the local relative humidity is high enough to reach saturation upon lifting.</w:t>
      </w:r>
    </w:p>
    <w:p w14:paraId="0C145586" w14:textId="77777777" w:rsidR="00E52599" w:rsidRDefault="00000000">
      <w:pPr>
        <w:pStyle w:val="BodyText"/>
      </w:pPr>
      <w:r>
        <w:rPr>
          <w:b/>
          <w:bCs/>
        </w:rPr>
        <w:t>Scenario B: Multiple Waveguides (Dynamical Stacking)</w:t>
      </w:r>
      <w:r>
        <w:t xml:space="preserve"> It is dynamically possible to have genuinely distinct trapping layers. This requires an oscillating Scorer parameter profile. To achieve this, the atmosphere must have a layer of high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topped by a layer of low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(reflecting the first wave), topped by </w:t>
      </w:r>
      <w:r>
        <w:rPr>
          <w:i/>
          <w:iCs/>
        </w:rPr>
        <w:t>another</w:t>
      </w:r>
      <w:r>
        <w:t xml:space="preserve"> layer of high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and finally another capping layer of low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(reflecting the second wave). This creates two independent wave ducts, each potentially supporting waves with different horizontal wavelengths.</w:t>
      </w:r>
    </w:p>
    <w:p w14:paraId="0321A02B" w14:textId="77777777" w:rsidR="00E52599" w:rsidRDefault="00000000">
      <w:pPr>
        <w:pStyle w:val="Heading3"/>
      </w:pPr>
      <w:r>
        <w:t>3. The “Low Wind Sandwiched Between High Winds” Scenario</w:t>
      </w:r>
    </w:p>
    <w:p w14:paraId="3C0A44B9" w14:textId="77777777" w:rsidR="00E52599" w:rsidRDefault="00000000">
      <w:pPr>
        <w:pStyle w:val="FirstParagraph"/>
      </w:pPr>
      <w:r>
        <w:t>Your specific proposed scenario—a lower wind speed layer trapped between two higher wind speed layers—is an excellent example of an elevated waveguide.</w:t>
      </w:r>
    </w:p>
    <w:p w14:paraId="70FB4266" w14:textId="77777777" w:rsidR="00E52599" w:rsidRDefault="00000000">
      <w:pPr>
        <w:pStyle w:val="BodyText"/>
      </w:pPr>
      <w:r>
        <w:t>Let’s evaluate this using the simplified Scorer parameter, assuming static stability (</w:t>
      </w:r>
      <m:oMath>
        <m:r>
          <w:rPr>
            <w:rFonts w:ascii="Cambria Math" w:hAnsi="Cambria Math"/>
          </w:rPr>
          <m:t>N</m:t>
        </m:r>
      </m:oMath>
      <w:r>
        <w:t>) is roughly constant throughout the column:</w:t>
      </w:r>
    </w:p>
    <w:p w14:paraId="722F480D"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m:oMathPara>
    </w:p>
    <w:p w14:paraId="1AEC0473" w14:textId="77777777" w:rsidR="00E52599" w:rsidRDefault="00000000">
      <w:pPr>
        <w:pStyle w:val="Compact"/>
        <w:numPr>
          <w:ilvl w:val="0"/>
          <w:numId w:val="7"/>
        </w:numPr>
      </w:pPr>
      <w:r>
        <w:rPr>
          <w:b/>
          <w:bCs/>
        </w:rPr>
        <w:t>Lower High-Wind Layer:</w:t>
      </w:r>
      <w:r>
        <w:t xml:space="preserve"> </w:t>
      </w:r>
      <m:oMath>
        <m:r>
          <w:rPr>
            <w:rFonts w:ascii="Cambria Math" w:hAnsi="Cambria Math"/>
          </w:rPr>
          <m:t>U</m:t>
        </m:r>
      </m:oMath>
      <w:r>
        <w:t xml:space="preserve"> is large, so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is small.</w:t>
      </w:r>
    </w:p>
    <w:p w14:paraId="6B736EA4" w14:textId="77777777" w:rsidR="00E52599" w:rsidRDefault="00000000">
      <w:pPr>
        <w:pStyle w:val="Compact"/>
        <w:numPr>
          <w:ilvl w:val="0"/>
          <w:numId w:val="7"/>
        </w:numPr>
      </w:pPr>
      <w:r>
        <w:rPr>
          <w:b/>
          <w:bCs/>
        </w:rPr>
        <w:t>Middle Low-Wind Layer:</w:t>
      </w:r>
      <w:r>
        <w:t xml:space="preserve"> </w:t>
      </w:r>
      <m:oMath>
        <m:r>
          <w:rPr>
            <w:rFonts w:ascii="Cambria Math" w:hAnsi="Cambria Math"/>
          </w:rPr>
          <m:t>U</m:t>
        </m:r>
      </m:oMath>
      <w:r>
        <w:t xml:space="preserve"> is small, so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becomes large.</w:t>
      </w:r>
    </w:p>
    <w:p w14:paraId="466872A1" w14:textId="77777777" w:rsidR="00E52599" w:rsidRDefault="00000000">
      <w:pPr>
        <w:pStyle w:val="Compact"/>
        <w:numPr>
          <w:ilvl w:val="0"/>
          <w:numId w:val="7"/>
        </w:numPr>
      </w:pPr>
      <w:r>
        <w:rPr>
          <w:b/>
          <w:bCs/>
        </w:rPr>
        <w:t>Upper High-Wind Layer:</w:t>
      </w:r>
      <w:r>
        <w:t xml:space="preserve"> </w:t>
      </w:r>
      <m:oMath>
        <m:r>
          <w:rPr>
            <w:rFonts w:ascii="Cambria Math" w:hAnsi="Cambria Math"/>
          </w:rPr>
          <m:t>U</m:t>
        </m:r>
      </m:oMath>
      <w:r>
        <w:t xml:space="preserve"> is large again, so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becomes small.</w:t>
      </w:r>
    </w:p>
    <w:p w14:paraId="30025771" w14:textId="77777777" w:rsidR="00E52599" w:rsidRDefault="00000000">
      <w:pPr>
        <w:pStyle w:val="FirstParagraph"/>
      </w:pPr>
      <w:r>
        <w:t xml:space="preserve">This creates a profile where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is large in the middle layer and small in the layers above and below it. In wave dynamics, wave energy is reflected when it encounters a layer where the Scorer parameter drops below the horizontal wavenumber squared (</w:t>
      </w: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&lt;</m:t>
        </m:r>
        <m:sSup>
          <m:sSupPr>
            <m:ctrlPr>
              <w:rPr>
                <w:rFonts w:ascii="Cambria Math" w:hAnsi="Cambria Math"/>
              </w:rPr>
            </m:ctrlPr>
          </m:sSupPr>
          <m:e>
            <m:r>
              <w:rPr>
                <w:rFonts w:ascii="Cambria Math" w:hAnsi="Cambria Math"/>
              </w:rPr>
              <m:t>k</m:t>
            </m:r>
          </m:e>
          <m:sup>
            <m:r>
              <w:rPr>
                <w:rFonts w:ascii="Cambria Math" w:hAnsi="Cambria Math"/>
              </w:rPr>
              <m:t>2</m:t>
            </m:r>
          </m:sup>
        </m:sSup>
      </m:oMath>
      <w:r>
        <w:t>).</w:t>
      </w:r>
    </w:p>
    <w:p w14:paraId="64E1526E" w14:textId="77777777" w:rsidR="00E52599" w:rsidRDefault="00000000">
      <w:pPr>
        <w:pStyle w:val="BodyText"/>
      </w:pPr>
      <w:r>
        <w:lastRenderedPageBreak/>
        <w:t xml:space="preserve">Therefore, the middle low-wind layer acts as an </w:t>
      </w:r>
      <w:r>
        <w:rPr>
          <w:b/>
          <w:bCs/>
        </w:rPr>
        <w:t>elevated wave duct</w:t>
      </w:r>
      <w:r>
        <w:t xml:space="preserve">. Wave energy propagating into this layer will be internally reflected by the upper high-wind layer (upper boundary) and internally reflected </w:t>
      </w:r>
      <w:r>
        <w:rPr>
          <w:i/>
          <w:iCs/>
        </w:rPr>
        <w:t>upward</w:t>
      </w:r>
      <w:r>
        <w:t xml:space="preserve"> by the lower high-wind layer (lower boundary). The wave resonates horizontally downstream within this middle layer.</w:t>
      </w:r>
    </w:p>
    <w:p w14:paraId="332431A2" w14:textId="77777777" w:rsidR="00E52599" w:rsidRDefault="00000000">
      <w:pPr>
        <w:pStyle w:val="BodyText"/>
      </w:pPr>
      <w:r>
        <w:rPr>
          <w:b/>
          <w:bCs/>
        </w:rPr>
        <w:t>The Critical Level Caveat:</w:t>
      </w:r>
      <w:r>
        <w:t xml:space="preserve"> There is one major restriction to this setup. For stationary mountain waves, the phase speed of the wave is zero relative to the ground (</w:t>
      </w:r>
      <m:oMath>
        <m:r>
          <w:rPr>
            <w:rFonts w:ascii="Cambria Math" w:hAnsi="Cambria Math"/>
          </w:rPr>
          <m:t>c</m:t>
        </m:r>
        <m:r>
          <m:rPr>
            <m:sty m:val="p"/>
          </m:rPr>
          <w:rPr>
            <w:rFonts w:ascii="Cambria Math" w:hAnsi="Cambria Math"/>
          </w:rPr>
          <m:t>=</m:t>
        </m:r>
        <m:r>
          <w:rPr>
            <w:rFonts w:ascii="Cambria Math" w:hAnsi="Cambria Math"/>
          </w:rPr>
          <m:t>0</m:t>
        </m:r>
      </m:oMath>
      <w:r>
        <w:t xml:space="preserve">). If the wind speed in the middle “low wind” layer drops completely to zero, or reverses direction, it creates a </w:t>
      </w:r>
      <w:r>
        <w:rPr>
          <w:b/>
          <w:bCs/>
        </w:rPr>
        <w:t>critical level</w:t>
      </w:r>
      <w:r>
        <w:t xml:space="preserve"> (</w:t>
      </w:r>
      <m:oMath>
        <m:r>
          <w:rPr>
            <w:rFonts w:ascii="Cambria Math" w:hAnsi="Cambria Math"/>
          </w:rPr>
          <m:t>U</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0</m:t>
        </m:r>
      </m:oMath>
      <w:r>
        <w:t>).</w:t>
      </w:r>
    </w:p>
    <w:p w14:paraId="0E90EE5E" w14:textId="77777777" w:rsidR="00E52599" w:rsidRDefault="00000000">
      <w:pPr>
        <w:pStyle w:val="BodyText"/>
      </w:pPr>
      <w:r>
        <w:t xml:space="preserve">At a critical level, the linear wave equations break down, and the Richardson number typically drops below the critical threshold of 0.25. Instead of reflecting wave energy to create a duct, a critical level will forcefully </w:t>
      </w:r>
      <w:r>
        <w:rPr>
          <w:i/>
          <w:iCs/>
        </w:rPr>
        <w:t>absorb</w:t>
      </w:r>
      <w:r>
        <w:t xml:space="preserve"> the wave energy or cause the wave to break violently into clear-air turbulence (CAT). Thus, for your sandwiched waveguide to function, the middle layer must have significantly lower wind speeds than the surrounding layers, but the flow must remain strictly unidirectional and strictly </w:t>
      </w:r>
      <m:oMath>
        <m:r>
          <m:rPr>
            <m:sty m:val="p"/>
          </m:rPr>
          <w:rPr>
            <w:rFonts w:ascii="Cambria Math" w:hAnsi="Cambria Math"/>
          </w:rPr>
          <m:t>&gt;</m:t>
        </m:r>
        <m:r>
          <w:rPr>
            <w:rFonts w:ascii="Cambria Math" w:hAnsi="Cambria Math"/>
          </w:rPr>
          <m:t>0</m:t>
        </m:r>
      </m:oMath>
      <w:r>
        <w:t xml:space="preserve"> relative to the mountain barrier.</w:t>
      </w:r>
    </w:p>
    <w:p w14:paraId="69154FCE" w14:textId="77777777" w:rsidR="00E52599" w:rsidRDefault="00000000">
      <w:pPr>
        <w:shd w:val="clear" w:color="auto" w:fill="F5F5F5"/>
        <w:jc w:val="right"/>
      </w:pPr>
      <w:r>
        <w:t>how the the scorer parameter derived? Is the critical level caveat the only explanation of clear air turbulence? are there are publications that measure and model trapped lee wave clouds, either from simple dynamics, or from something like the WRF model?</w:t>
      </w:r>
    </w:p>
    <w:p w14:paraId="7C89C3A5" w14:textId="77777777" w:rsidR="00AF5B46" w:rsidRDefault="00AF5B46" w:rsidP="00AF5B46">
      <w:pPr>
        <w:pStyle w:val="FirstParagraph"/>
      </w:pPr>
      <w:r>
        <w:t xml:space="preserve">In the context of the </w:t>
      </w:r>
      <w:proofErr w:type="spellStart"/>
      <w:r>
        <w:t>Boussinesq</w:t>
      </w:r>
      <w:proofErr w:type="spellEnd"/>
      <w:r>
        <w:t xml:space="preserve"> approximation and linear wave theory, the perturbation buoyancy term, </w:t>
      </w:r>
      <m:oMath>
        <m:r>
          <w:rPr>
            <w:rFonts w:ascii="Cambria Math" w:hAnsi="Cambria Math"/>
          </w:rPr>
          <m:t>b</m:t>
        </m:r>
        <m:r>
          <m:rPr>
            <m:sty m:val="p"/>
          </m:rPr>
          <w:rPr>
            <w:rFonts w:ascii="Cambria Math" w:hAnsi="Cambria Math"/>
          </w:rPr>
          <m:t>'</m:t>
        </m:r>
      </m:oMath>
      <w:r>
        <w:t>, represents the vertical acceleration that a fluid parcel experiences due to density differences between the parcel itself and the surrounding base-state environment.</w:t>
      </w:r>
    </w:p>
    <w:p w14:paraId="4C23817C" w14:textId="77777777" w:rsidR="00AF5B46" w:rsidRDefault="00AF5B46" w:rsidP="00AF5B46">
      <w:pPr>
        <w:pStyle w:val="BodyText"/>
      </w:pPr>
      <w:r>
        <w:t xml:space="preserve">Because it is an acceleration, it is expressed kinematically in units of </w:t>
      </w:r>
      <m:oMath>
        <m:sSup>
          <m:sSupPr>
            <m:ctrlPr>
              <w:rPr>
                <w:rFonts w:ascii="Cambria Math" w:hAnsi="Cambria Math"/>
              </w:rPr>
            </m:ctrlPr>
          </m:sSupPr>
          <m:e>
            <m:r>
              <m:rPr>
                <m:nor/>
              </m:rPr>
              <m:t>m s</m:t>
            </m:r>
          </m:e>
          <m:sup>
            <m:r>
              <m:rPr>
                <m:sty m:val="p"/>
              </m:rPr>
              <w:rPr>
                <w:rFonts w:ascii="Cambria Math" w:hAnsi="Cambria Math"/>
              </w:rPr>
              <m:t>-</m:t>
            </m:r>
            <m:r>
              <w:rPr>
                <w:rFonts w:ascii="Cambria Math" w:hAnsi="Cambria Math"/>
              </w:rPr>
              <m:t>2</m:t>
            </m:r>
          </m:sup>
        </m:sSup>
      </m:oMath>
      <w:r>
        <w:t>, rather than as a pure force.</w:t>
      </w:r>
    </w:p>
    <w:p w14:paraId="092B5C39" w14:textId="77777777" w:rsidR="00AF5B46" w:rsidRDefault="00AF5B46" w:rsidP="00AF5B46">
      <w:pPr>
        <w:pStyle w:val="BodyText"/>
      </w:pPr>
      <w:r>
        <w:t>Here is how it is expressed both fundamentally and in its standard meteorological form.</w:t>
      </w:r>
    </w:p>
    <w:p w14:paraId="5F7DB8F1" w14:textId="77777777" w:rsidR="00AF5B46" w:rsidRDefault="00AF5B46" w:rsidP="00AF5B46">
      <w:pPr>
        <w:pStyle w:val="Heading3"/>
      </w:pPr>
      <w:r>
        <w:t>1. The Fundamental Expression (Density)</w:t>
      </w:r>
    </w:p>
    <w:p w14:paraId="752CE544" w14:textId="77777777" w:rsidR="00AF5B46" w:rsidRDefault="00AF5B46" w:rsidP="00AF5B46">
      <w:pPr>
        <w:pStyle w:val="FirstParagraph"/>
      </w:pPr>
      <w:r>
        <w:t xml:space="preserve">In a </w:t>
      </w:r>
      <w:proofErr w:type="spellStart"/>
      <w:r>
        <w:t>Boussinesq</w:t>
      </w:r>
      <w:proofErr w:type="spellEnd"/>
      <w:r>
        <w:t xml:space="preserve"> fluid, we assume density variations are negligible except where they are coupled with gravity (which drives buoyancy). The fluid’s density is split into a constant reference density (</w:t>
      </w:r>
      <m:oMath>
        <m:sSub>
          <m:sSubPr>
            <m:ctrlPr>
              <w:rPr>
                <w:rFonts w:ascii="Cambria Math" w:hAnsi="Cambria Math"/>
              </w:rPr>
            </m:ctrlPr>
          </m:sSubPr>
          <m:e>
            <m:r>
              <w:rPr>
                <w:rFonts w:ascii="Cambria Math" w:hAnsi="Cambria Math"/>
              </w:rPr>
              <m:t>ρ</m:t>
            </m:r>
          </m:e>
          <m:sub>
            <m:r>
              <w:rPr>
                <w:rFonts w:ascii="Cambria Math" w:hAnsi="Cambria Math"/>
              </w:rPr>
              <m:t>0</m:t>
            </m:r>
          </m:sub>
        </m:sSub>
      </m:oMath>
      <w:r>
        <w:t>), a height-dependent base state (</w:t>
      </w:r>
      <m:oMath>
        <m:acc>
          <m:accPr>
            <m:chr m:val="‾"/>
            <m:ctrlPr>
              <w:rPr>
                <w:rFonts w:ascii="Cambria Math" w:hAnsi="Cambria Math"/>
              </w:rPr>
            </m:ctrlPr>
          </m:accPr>
          <m:e>
            <m:r>
              <w:rPr>
                <w:rFonts w:ascii="Cambria Math" w:hAnsi="Cambria Math"/>
              </w:rPr>
              <m:t>ρ</m:t>
            </m:r>
          </m:e>
        </m:acc>
        <m:d>
          <m:dPr>
            <m:ctrlPr>
              <w:rPr>
                <w:rFonts w:ascii="Cambria Math" w:hAnsi="Cambria Math"/>
              </w:rPr>
            </m:ctrlPr>
          </m:dPr>
          <m:e>
            <m:r>
              <w:rPr>
                <w:rFonts w:ascii="Cambria Math" w:hAnsi="Cambria Math"/>
              </w:rPr>
              <m:t>z</m:t>
            </m:r>
          </m:e>
        </m:d>
      </m:oMath>
      <w:r>
        <w:t>), and a small perturbation (</w:t>
      </w:r>
      <m:oMath>
        <m:r>
          <w:rPr>
            <w:rFonts w:ascii="Cambria Math" w:hAnsi="Cambria Math"/>
          </w:rPr>
          <m:t>ρ</m:t>
        </m:r>
        <m:r>
          <m:rPr>
            <m:sty m:val="p"/>
          </m:rPr>
          <w:rPr>
            <w:rFonts w:ascii="Cambria Math" w:hAnsi="Cambria Math"/>
          </w:rPr>
          <m:t>'</m:t>
        </m:r>
      </m:oMath>
      <w:r>
        <w:t>).</w:t>
      </w:r>
    </w:p>
    <w:p w14:paraId="56645B3C" w14:textId="77777777" w:rsidR="00AF5B46" w:rsidRDefault="00AF5B46" w:rsidP="00AF5B46">
      <w:pPr>
        <w:pStyle w:val="BodyText"/>
      </w:pPr>
      <w:r>
        <w:t>The perturbation buoyancy is defined as the weight of the displaced fluid relative to the reference density:</w:t>
      </w:r>
    </w:p>
    <w:p w14:paraId="630CFE9C" w14:textId="77777777" w:rsidR="00AF5B46" w:rsidRDefault="00AF5B46" w:rsidP="00AF5B46">
      <w:pPr>
        <w:pStyle w:val="BodyText"/>
      </w:pPr>
      <m:oMathPara>
        <m:oMathParaPr>
          <m:jc m:val="center"/>
        </m:oMathParaPr>
        <m:oMath>
          <m:r>
            <w:rPr>
              <w:rFonts w:ascii="Cambria Math" w:hAnsi="Cambria Math"/>
            </w:rPr>
            <m:t>b</m:t>
          </m:r>
          <m:r>
            <m:rPr>
              <m:sty m:val="p"/>
            </m:rPr>
            <w:rPr>
              <w:rFonts w:ascii="Cambria Math" w:hAnsi="Cambria Math"/>
            </w:rPr>
            <m:t>'=-</m:t>
          </m:r>
          <m:r>
            <w:rPr>
              <w:rFonts w:ascii="Cambria Math" w:hAnsi="Cambria Math"/>
            </w:rPr>
            <m:t>g</m:t>
          </m:r>
          <m:f>
            <m:fPr>
              <m:ctrlPr>
                <w:rPr>
                  <w:rFonts w:ascii="Cambria Math" w:hAnsi="Cambria Math"/>
                </w:rPr>
              </m:ctrlPr>
            </m:fPr>
            <m:num>
              <m:r>
                <w:rPr>
                  <w:rFonts w:ascii="Cambria Math" w:hAnsi="Cambria Math"/>
                </w:rPr>
                <m:t>ρ</m:t>
              </m:r>
              <m:r>
                <m:rPr>
                  <m:sty m:val="p"/>
                </m:rPr>
                <w:rPr>
                  <w:rFonts w:ascii="Cambria Math" w:hAnsi="Cambria Math"/>
                </w:rPr>
                <m:t>'</m:t>
              </m:r>
            </m:num>
            <m:den>
              <m:sSub>
                <m:sSubPr>
                  <m:ctrlPr>
                    <w:rPr>
                      <w:rFonts w:ascii="Cambria Math" w:hAnsi="Cambria Math"/>
                    </w:rPr>
                  </m:ctrlPr>
                </m:sSubPr>
                <m:e>
                  <m:r>
                    <w:rPr>
                      <w:rFonts w:ascii="Cambria Math" w:hAnsi="Cambria Math"/>
                    </w:rPr>
                    <m:t>ρ</m:t>
                  </m:r>
                </m:e>
                <m:sub>
                  <m:r>
                    <w:rPr>
                      <w:rFonts w:ascii="Cambria Math" w:hAnsi="Cambria Math"/>
                    </w:rPr>
                    <m:t>0</m:t>
                  </m:r>
                </m:sub>
              </m:sSub>
            </m:den>
          </m:f>
        </m:oMath>
      </m:oMathPara>
    </w:p>
    <w:p w14:paraId="0490A382" w14:textId="77777777" w:rsidR="00AF5B46" w:rsidRDefault="00AF5B46" w:rsidP="00AF5B46">
      <w:pPr>
        <w:pStyle w:val="FirstParagraph"/>
      </w:pPr>
      <w:r>
        <w:t>The negative sign indicates that a positive density perturbation (a parcel heavier than its environment) results in a downward (negative) buoyancy acceleration.</w:t>
      </w:r>
    </w:p>
    <w:p w14:paraId="3BDD56DE" w14:textId="77777777" w:rsidR="00AF5B46" w:rsidRDefault="00AF5B46" w:rsidP="00AF5B46">
      <w:pPr>
        <w:pStyle w:val="Heading3"/>
      </w:pPr>
      <w:r>
        <w:lastRenderedPageBreak/>
        <w:t>2. The Atmospheric Expression (Potential Temperature)</w:t>
      </w:r>
    </w:p>
    <w:p w14:paraId="355A55AC" w14:textId="77777777" w:rsidR="00AF5B46" w:rsidRDefault="00AF5B46" w:rsidP="00AF5B46">
      <w:pPr>
        <w:pStyle w:val="FirstParagraph"/>
      </w:pPr>
      <w:r>
        <w:t>In atmospheric dynamics, working with density is cumbersome because it varies strongly with pressure. Instead, we use potential temperature (</w:t>
      </w:r>
      <m:oMath>
        <m:r>
          <w:rPr>
            <w:rFonts w:ascii="Cambria Math" w:hAnsi="Cambria Math"/>
          </w:rPr>
          <m:t>θ</m:t>
        </m:r>
      </m:oMath>
      <w:r>
        <w:t>), which is conserved for dry, adiabatic motion.</w:t>
      </w:r>
    </w:p>
    <w:p w14:paraId="659564D9" w14:textId="77777777" w:rsidR="00AF5B46" w:rsidRDefault="00AF5B46" w:rsidP="00AF5B46">
      <w:pPr>
        <w:pStyle w:val="BodyText"/>
      </w:pPr>
      <w:r>
        <w:t xml:space="preserve">Using the ideal gas law and the definition of potential temperature, fractional changes in density are inversely proportional to fractional changes in potential temperature (assuming pressure perturbations are dynamically small, a standard </w:t>
      </w:r>
      <w:proofErr w:type="spellStart"/>
      <w:r>
        <w:t>Boussinesq</w:t>
      </w:r>
      <w:proofErr w:type="spellEnd"/>
      <w:r>
        <w:t xml:space="preserve"> assumption):</w:t>
      </w:r>
    </w:p>
    <w:p w14:paraId="2F4ACFF8" w14:textId="77777777" w:rsidR="00AF5B46" w:rsidRDefault="00AF5B46" w:rsidP="00AF5B46">
      <w:pPr>
        <w:pStyle w:val="BodyText"/>
      </w:pPr>
      <m:oMathPara>
        <m:oMathParaPr>
          <m:jc m:val="center"/>
        </m:oMathParaPr>
        <m:oMath>
          <m:f>
            <m:fPr>
              <m:ctrlPr>
                <w:rPr>
                  <w:rFonts w:ascii="Cambria Math" w:hAnsi="Cambria Math"/>
                </w:rPr>
              </m:ctrlPr>
            </m:fPr>
            <m:num>
              <m:r>
                <w:rPr>
                  <w:rFonts w:ascii="Cambria Math" w:hAnsi="Cambria Math"/>
                </w:rPr>
                <m:t>ρ</m:t>
              </m:r>
              <m:r>
                <m:rPr>
                  <m:sty m:val="p"/>
                </m:rPr>
                <w:rPr>
                  <w:rFonts w:ascii="Cambria Math" w:hAnsi="Cambria Math"/>
                </w:rPr>
                <m:t>'</m:t>
              </m:r>
            </m:num>
            <m:den>
              <m:sSub>
                <m:sSubPr>
                  <m:ctrlPr>
                    <w:rPr>
                      <w:rFonts w:ascii="Cambria Math" w:hAnsi="Cambria Math"/>
                    </w:rPr>
                  </m:ctrlPr>
                </m:sSubPr>
                <m:e>
                  <m:r>
                    <w:rPr>
                      <w:rFonts w:ascii="Cambria Math" w:hAnsi="Cambria Math"/>
                    </w:rPr>
                    <m:t>ρ</m:t>
                  </m:r>
                </m:e>
                <m:sub>
                  <m:r>
                    <w:rPr>
                      <w:rFonts w:ascii="Cambria Math" w:hAnsi="Cambria Math"/>
                    </w:rPr>
                    <m:t>0</m:t>
                  </m:r>
                </m:sub>
              </m:sSub>
            </m:den>
          </m:f>
          <m:r>
            <m:rPr>
              <m:sty m:val="p"/>
            </m:rPr>
            <w:rPr>
              <w:rFonts w:ascii="Cambria Math" w:hAnsi="Cambria Math"/>
            </w:rPr>
            <m:t>≈-</m:t>
          </m:r>
          <m:f>
            <m:fPr>
              <m:ctrlPr>
                <w:rPr>
                  <w:rFonts w:ascii="Cambria Math" w:hAnsi="Cambria Math"/>
                </w:rPr>
              </m:ctrlPr>
            </m:fPr>
            <m:num>
              <m:r>
                <w:rPr>
                  <w:rFonts w:ascii="Cambria Math" w:hAnsi="Cambria Math"/>
                </w:rPr>
                <m:t>θ</m:t>
              </m:r>
              <m:r>
                <m:rPr>
                  <m:sty m:val="p"/>
                </m:rPr>
                <w:rPr>
                  <w:rFonts w:ascii="Cambria Math" w:hAnsi="Cambria Math"/>
                </w:rPr>
                <m:t>'</m:t>
              </m:r>
            </m:num>
            <m:den>
              <m:sSub>
                <m:sSubPr>
                  <m:ctrlPr>
                    <w:rPr>
                      <w:rFonts w:ascii="Cambria Math" w:hAnsi="Cambria Math"/>
                    </w:rPr>
                  </m:ctrlPr>
                </m:sSubPr>
                <m:e>
                  <m:r>
                    <w:rPr>
                      <w:rFonts w:ascii="Cambria Math" w:hAnsi="Cambria Math"/>
                    </w:rPr>
                    <m:t>θ</m:t>
                  </m:r>
                </m:e>
                <m:sub>
                  <m:r>
                    <w:rPr>
                      <w:rFonts w:ascii="Cambria Math" w:hAnsi="Cambria Math"/>
                    </w:rPr>
                    <m:t>0</m:t>
                  </m:r>
                </m:sub>
              </m:sSub>
            </m:den>
          </m:f>
        </m:oMath>
      </m:oMathPara>
    </w:p>
    <w:p w14:paraId="64192F97" w14:textId="77777777" w:rsidR="00AF5B46" w:rsidRDefault="00AF5B46" w:rsidP="00AF5B46">
      <w:pPr>
        <w:pStyle w:val="FirstParagraph"/>
      </w:pPr>
      <w:r>
        <w:t xml:space="preserve">Where </w:t>
      </w:r>
      <m:oMath>
        <m:sSub>
          <m:sSubPr>
            <m:ctrlPr>
              <w:rPr>
                <w:rFonts w:ascii="Cambria Math" w:hAnsi="Cambria Math"/>
              </w:rPr>
            </m:ctrlPr>
          </m:sSubPr>
          <m:e>
            <m:r>
              <w:rPr>
                <w:rFonts w:ascii="Cambria Math" w:hAnsi="Cambria Math"/>
              </w:rPr>
              <m:t>θ</m:t>
            </m:r>
          </m:e>
          <m:sub>
            <m:r>
              <w:rPr>
                <w:rFonts w:ascii="Cambria Math" w:hAnsi="Cambria Math"/>
              </w:rPr>
              <m:t>0</m:t>
            </m:r>
          </m:sub>
        </m:sSub>
      </m:oMath>
      <w:r>
        <w:t xml:space="preserve"> is a constant reference potential temperature.</w:t>
      </w:r>
    </w:p>
    <w:p w14:paraId="35438D2C" w14:textId="77777777" w:rsidR="00AF5B46" w:rsidRDefault="00AF5B46" w:rsidP="00AF5B46">
      <w:pPr>
        <w:pStyle w:val="BodyText"/>
      </w:pPr>
      <w:r>
        <w:t>Substituting this into the density expression gives the standard meteorological expression for perturbation buoyancy:</w:t>
      </w:r>
    </w:p>
    <w:p w14:paraId="7B8B983D" w14:textId="77777777" w:rsidR="00AF5B46" w:rsidRDefault="00AF5B46" w:rsidP="00AF5B46">
      <w:pPr>
        <w:pStyle w:val="BodyText"/>
      </w:pPr>
      <m:oMathPara>
        <m:oMathParaPr>
          <m:jc m:val="center"/>
        </m:oMathParaPr>
        <m:oMath>
          <m:r>
            <w:rPr>
              <w:rFonts w:ascii="Cambria Math" w:hAnsi="Cambria Math"/>
            </w:rPr>
            <m:t>b</m:t>
          </m:r>
          <m:r>
            <m:rPr>
              <m:sty m:val="p"/>
            </m:rPr>
            <w:rPr>
              <w:rFonts w:ascii="Cambria Math" w:hAnsi="Cambria Math"/>
            </w:rPr>
            <m:t>'=</m:t>
          </m:r>
          <m:r>
            <w:rPr>
              <w:rFonts w:ascii="Cambria Math" w:hAnsi="Cambria Math"/>
            </w:rPr>
            <m:t>g</m:t>
          </m:r>
          <m:f>
            <m:fPr>
              <m:ctrlPr>
                <w:rPr>
                  <w:rFonts w:ascii="Cambria Math" w:hAnsi="Cambria Math"/>
                </w:rPr>
              </m:ctrlPr>
            </m:fPr>
            <m:num>
              <m:r>
                <w:rPr>
                  <w:rFonts w:ascii="Cambria Math" w:hAnsi="Cambria Math"/>
                </w:rPr>
                <m:t>θ</m:t>
              </m:r>
              <m:r>
                <m:rPr>
                  <m:sty m:val="p"/>
                </m:rPr>
                <w:rPr>
                  <w:rFonts w:ascii="Cambria Math" w:hAnsi="Cambria Math"/>
                </w:rPr>
                <m:t>'</m:t>
              </m:r>
            </m:num>
            <m:den>
              <m:sSub>
                <m:sSubPr>
                  <m:ctrlPr>
                    <w:rPr>
                      <w:rFonts w:ascii="Cambria Math" w:hAnsi="Cambria Math"/>
                    </w:rPr>
                  </m:ctrlPr>
                </m:sSubPr>
                <m:e>
                  <m:r>
                    <w:rPr>
                      <w:rFonts w:ascii="Cambria Math" w:hAnsi="Cambria Math"/>
                    </w:rPr>
                    <m:t>θ</m:t>
                  </m:r>
                </m:e>
                <m:sub>
                  <m:r>
                    <w:rPr>
                      <w:rFonts w:ascii="Cambria Math" w:hAnsi="Cambria Math"/>
                    </w:rPr>
                    <m:t>0</m:t>
                  </m:r>
                </m:sub>
              </m:sSub>
            </m:den>
          </m:f>
        </m:oMath>
      </m:oMathPara>
    </w:p>
    <w:p w14:paraId="355C5266" w14:textId="77777777" w:rsidR="00AF5B46" w:rsidRDefault="00AF5B46" w:rsidP="00AF5B46">
      <w:pPr>
        <w:pStyle w:val="FirstParagraph"/>
      </w:pPr>
      <w:r>
        <w:t>In this form, a positive potential temperature perturbation (a parcel warmer than its environment) yields a positive, upward buoyancy acceleration.</w:t>
      </w:r>
    </w:p>
    <w:p w14:paraId="31D1DECF" w14:textId="77777777" w:rsidR="00AF5B46" w:rsidRDefault="00AF5B46" w:rsidP="00AF5B46">
      <w:pPr>
        <w:pStyle w:val="Heading3"/>
      </w:pPr>
      <w:r>
        <w:t xml:space="preserve">3. Connection to the Thermodynamic Equation and </w:t>
      </w:r>
      <m:oMath>
        <m:sSup>
          <m:sSupPr>
            <m:ctrlPr>
              <w:rPr>
                <w:rFonts w:ascii="Cambria Math" w:hAnsi="Cambria Math"/>
              </w:rPr>
            </m:ctrlPr>
          </m:sSupPr>
          <m:e>
            <m:r>
              <w:rPr>
                <w:rFonts w:ascii="Cambria Math" w:hAnsi="Cambria Math"/>
              </w:rPr>
              <m:t>N</m:t>
            </m:r>
          </m:e>
          <m:sup>
            <m:r>
              <w:rPr>
                <w:rFonts w:ascii="Cambria Math" w:hAnsi="Cambria Math"/>
              </w:rPr>
              <m:t>2</m:t>
            </m:r>
          </m:sup>
        </m:sSup>
      </m:oMath>
    </w:p>
    <w:p w14:paraId="5B5D772D" w14:textId="77777777" w:rsidR="00AF5B46" w:rsidRDefault="00AF5B46" w:rsidP="00AF5B46">
      <w:pPr>
        <w:pStyle w:val="FirstParagraph"/>
      </w:pPr>
      <w:r>
        <w:t>This definition perfectly bridges the gap to the thermodynamic equation used in the Taylor-Goldstein derivation from our earlier discussion:</w:t>
      </w:r>
    </w:p>
    <w:p w14:paraId="2BB1DA3B" w14:textId="77777777" w:rsidR="00AF5B46" w:rsidRDefault="00AF5B46" w:rsidP="00AF5B46">
      <w:pPr>
        <w:pStyle w:val="BodyText"/>
      </w:pPr>
      <m:oMathPara>
        <m:oMathParaPr>
          <m:jc m:val="center"/>
        </m:oMathParaPr>
        <m:oMath>
          <m:r>
            <w:rPr>
              <w:rFonts w:ascii="Cambria Math" w:hAnsi="Cambria Math"/>
            </w:rPr>
            <m:t>U</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r>
            <w:rPr>
              <w:rFonts w:ascii="Cambria Math" w:hAnsi="Cambria Math"/>
            </w:rPr>
            <m:t>0</m:t>
          </m:r>
        </m:oMath>
      </m:oMathPara>
    </w:p>
    <w:p w14:paraId="610DDDF3" w14:textId="77777777" w:rsidR="00AF5B46" w:rsidRDefault="00AF5B46" w:rsidP="00AF5B46">
      <w:pPr>
        <w:pStyle w:val="FirstParagraph"/>
      </w:pPr>
      <w:r>
        <w:t xml:space="preserve">If we look at the base-state buoyancy, </w:t>
      </w:r>
      <m:oMath>
        <m:acc>
          <m:accPr>
            <m:chr m:val="‾"/>
            <m:ctrlPr>
              <w:rPr>
                <w:rFonts w:ascii="Cambria Math" w:hAnsi="Cambria Math"/>
              </w:rPr>
            </m:ctrlPr>
          </m:accPr>
          <m:e>
            <m:r>
              <w:rPr>
                <w:rFonts w:ascii="Cambria Math" w:hAnsi="Cambria Math"/>
              </w:rPr>
              <m:t>b</m:t>
            </m:r>
          </m:e>
        </m:acc>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g</m:t>
        </m:r>
        <m:f>
          <m:fPr>
            <m:ctrlPr>
              <w:rPr>
                <w:rFonts w:ascii="Cambria Math" w:hAnsi="Cambria Math"/>
              </w:rPr>
            </m:ctrlPr>
          </m:fPr>
          <m:num>
            <m:acc>
              <m:accPr>
                <m:chr m:val="‾"/>
                <m:ctrlPr>
                  <w:rPr>
                    <w:rFonts w:ascii="Cambria Math" w:hAnsi="Cambria Math"/>
                  </w:rPr>
                </m:ctrlPr>
              </m:accPr>
              <m:e>
                <m:r>
                  <w:rPr>
                    <w:rFonts w:ascii="Cambria Math" w:hAnsi="Cambria Math"/>
                  </w:rPr>
                  <m:t>θ</m:t>
                </m:r>
              </m:e>
            </m:acc>
            <m:d>
              <m:dPr>
                <m:ctrlPr>
                  <w:rPr>
                    <w:rFonts w:ascii="Cambria Math" w:hAnsi="Cambria Math"/>
                  </w:rPr>
                </m:ctrlPr>
              </m:dPr>
              <m:e>
                <m:r>
                  <w:rPr>
                    <w:rFonts w:ascii="Cambria Math" w:hAnsi="Cambria Math"/>
                  </w:rPr>
                  <m:t>z</m:t>
                </m:r>
              </m:e>
            </m:d>
          </m:num>
          <m:den>
            <m:sSub>
              <m:sSubPr>
                <m:ctrlPr>
                  <w:rPr>
                    <w:rFonts w:ascii="Cambria Math" w:hAnsi="Cambria Math"/>
                  </w:rPr>
                </m:ctrlPr>
              </m:sSubPr>
              <m:e>
                <m:r>
                  <w:rPr>
                    <w:rFonts w:ascii="Cambria Math" w:hAnsi="Cambria Math"/>
                  </w:rPr>
                  <m:t>θ</m:t>
                </m:r>
              </m:e>
              <m:sub>
                <m:r>
                  <w:rPr>
                    <w:rFonts w:ascii="Cambria Math" w:hAnsi="Cambria Math"/>
                  </w:rPr>
                  <m:t>0</m:t>
                </m:r>
              </m:sub>
            </m:sSub>
          </m:den>
        </m:f>
      </m:oMath>
      <w:r>
        <w:t>, and take its vertical derivative, we get the exact definition of the Brunt-Väisälä frequency squared (</w:t>
      </w:r>
      <m:oMath>
        <m:sSup>
          <m:sSupPr>
            <m:ctrlPr>
              <w:rPr>
                <w:rFonts w:ascii="Cambria Math" w:hAnsi="Cambria Math"/>
              </w:rPr>
            </m:ctrlPr>
          </m:sSupPr>
          <m:e>
            <m:r>
              <w:rPr>
                <w:rFonts w:ascii="Cambria Math" w:hAnsi="Cambria Math"/>
              </w:rPr>
              <m:t>N</m:t>
            </m:r>
          </m:e>
          <m:sup>
            <m:r>
              <w:rPr>
                <w:rFonts w:ascii="Cambria Math" w:hAnsi="Cambria Math"/>
              </w:rPr>
              <m:t>2</m:t>
            </m:r>
          </m:sup>
        </m:sSup>
      </m:oMath>
      <w:r>
        <w:t>):</w:t>
      </w:r>
    </w:p>
    <w:p w14:paraId="6C08AF48" w14:textId="77777777" w:rsidR="00AF5B46" w:rsidRDefault="00AF5B46" w:rsidP="00AF5B46">
      <w:pPr>
        <w:pStyle w:val="BodyText"/>
      </w:pPr>
      <m:oMathPara>
        <m:oMathParaPr>
          <m:jc m:val="center"/>
        </m:oMathParaPr>
        <m:oMath>
          <m:f>
            <m:fPr>
              <m:ctrlPr>
                <w:rPr>
                  <w:rFonts w:ascii="Cambria Math" w:hAnsi="Cambria Math"/>
                </w:rPr>
              </m:ctrlPr>
            </m:fPr>
            <m:num>
              <m:r>
                <w:rPr>
                  <w:rFonts w:ascii="Cambria Math" w:hAnsi="Cambria Math"/>
                </w:rPr>
                <m:t>d</m:t>
              </m:r>
              <m:acc>
                <m:accPr>
                  <m:chr m:val="‾"/>
                  <m:ctrlPr>
                    <w:rPr>
                      <w:rFonts w:ascii="Cambria Math" w:hAnsi="Cambria Math"/>
                    </w:rPr>
                  </m:ctrlPr>
                </m:accPr>
                <m:e>
                  <m:r>
                    <w:rPr>
                      <w:rFonts w:ascii="Cambria Math" w:hAnsi="Cambria Math"/>
                    </w:rPr>
                    <m:t>b</m:t>
                  </m:r>
                </m:e>
              </m:acc>
            </m:num>
            <m:den>
              <m:r>
                <w:rPr>
                  <w:rFonts w:ascii="Cambria Math" w:hAnsi="Cambria Math"/>
                </w:rPr>
                <m:t>dz</m:t>
              </m:r>
            </m:den>
          </m:f>
          <m:r>
            <m:rPr>
              <m:sty m:val="p"/>
            </m:rPr>
            <w:rPr>
              <w:rFonts w:ascii="Cambria Math" w:hAnsi="Cambria Math"/>
            </w:rPr>
            <m:t>=</m:t>
          </m:r>
          <m:f>
            <m:fPr>
              <m:ctrlPr>
                <w:rPr>
                  <w:rFonts w:ascii="Cambria Math" w:hAnsi="Cambria Math"/>
                </w:rPr>
              </m:ctrlPr>
            </m:fPr>
            <m:num>
              <m:r>
                <w:rPr>
                  <w:rFonts w:ascii="Cambria Math" w:hAnsi="Cambria Math"/>
                </w:rPr>
                <m:t>g</m:t>
              </m:r>
            </m:num>
            <m:den>
              <m:sSub>
                <m:sSubPr>
                  <m:ctrlPr>
                    <w:rPr>
                      <w:rFonts w:ascii="Cambria Math" w:hAnsi="Cambria Math"/>
                    </w:rPr>
                  </m:ctrlPr>
                </m:sSubPr>
                <m:e>
                  <m:r>
                    <w:rPr>
                      <w:rFonts w:ascii="Cambria Math" w:hAnsi="Cambria Math"/>
                    </w:rPr>
                    <m:t>θ</m:t>
                  </m:r>
                </m:e>
                <m:sub>
                  <m:r>
                    <w:rPr>
                      <w:rFonts w:ascii="Cambria Math" w:hAnsi="Cambria Math"/>
                    </w:rPr>
                    <m:t>0</m:t>
                  </m:r>
                </m:sub>
              </m:sSub>
            </m:den>
          </m:f>
          <m:f>
            <m:fPr>
              <m:ctrlPr>
                <w:rPr>
                  <w:rFonts w:ascii="Cambria Math" w:hAnsi="Cambria Math"/>
                </w:rPr>
              </m:ctrlPr>
            </m:fPr>
            <m:num>
              <m:r>
                <w:rPr>
                  <w:rFonts w:ascii="Cambria Math" w:hAnsi="Cambria Math"/>
                </w:rPr>
                <m:t>d</m:t>
              </m:r>
              <m:acc>
                <m:accPr>
                  <m:chr m:val="‾"/>
                  <m:ctrlPr>
                    <w:rPr>
                      <w:rFonts w:ascii="Cambria Math" w:hAnsi="Cambria Math"/>
                    </w:rPr>
                  </m:ctrlPr>
                </m:accPr>
                <m:e>
                  <m:r>
                    <w:rPr>
                      <w:rFonts w:ascii="Cambria Math" w:hAnsi="Cambria Math"/>
                    </w:rPr>
                    <m:t>θ</m:t>
                  </m:r>
                </m:e>
              </m:acc>
            </m:num>
            <m:den>
              <m:r>
                <w:rPr>
                  <w:rFonts w:ascii="Cambria Math" w:hAnsi="Cambria Math"/>
                </w:rPr>
                <m:t>dz</m:t>
              </m:r>
            </m:den>
          </m:f>
          <m:r>
            <m:rPr>
              <m:sty m:val="p"/>
            </m:rP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2</m:t>
              </m:r>
            </m:sup>
          </m:sSup>
        </m:oMath>
      </m:oMathPara>
    </w:p>
    <w:p w14:paraId="24394E9A" w14:textId="77777777" w:rsidR="00AF5B46" w:rsidRDefault="00AF5B46" w:rsidP="00AF5B46">
      <w:pPr>
        <w:pStyle w:val="FirstParagraph"/>
      </w:pPr>
      <w:r>
        <w:t xml:space="preserve">Therefore, </w:t>
      </w:r>
      <m:oMath>
        <m:sSup>
          <m:sSupPr>
            <m:ctrlPr>
              <w:rPr>
                <w:rFonts w:ascii="Cambria Math" w:hAnsi="Cambria Math"/>
              </w:rPr>
            </m:ctrlPr>
          </m:sSupPr>
          <m:e>
            <m:r>
              <w:rPr>
                <w:rFonts w:ascii="Cambria Math" w:hAnsi="Cambria Math"/>
              </w:rPr>
              <m:t>N</m:t>
            </m:r>
          </m:e>
          <m:sup>
            <m:r>
              <w:rPr>
                <w:rFonts w:ascii="Cambria Math" w:hAnsi="Cambria Math"/>
              </w:rPr>
              <m:t>2</m:t>
            </m:r>
          </m:sup>
        </m:sSup>
      </m:oMath>
      <w:r>
        <w:t xml:space="preserve"> is simply the vertical gradient of the background buoyancy. The thermodynamic equation states that as a parcel is advected horizontally by the mean wind (</w:t>
      </w:r>
      <m:oMath>
        <m:r>
          <w:rPr>
            <w:rFonts w:ascii="Cambria Math" w:hAnsi="Cambria Math"/>
          </w:rPr>
          <m:t>U</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num>
          <m:den>
            <m:r>
              <m:rPr>
                <m:sty m:val="p"/>
              </m:rPr>
              <w:rPr>
                <w:rFonts w:ascii="Cambria Math" w:hAnsi="Cambria Math"/>
              </w:rPr>
              <m:t>∂</m:t>
            </m:r>
            <m:r>
              <w:rPr>
                <w:rFonts w:ascii="Cambria Math" w:hAnsi="Cambria Math"/>
              </w:rPr>
              <m:t>x</m:t>
            </m:r>
          </m:den>
        </m:f>
      </m:oMath>
      <w:r>
        <w:t>), any change in its perturbation buoyancy must be balanced by the vertical advection of the background buoyancy profile (</w:t>
      </w:r>
      <m:oMath>
        <m: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2</m:t>
            </m:r>
          </m:sup>
        </m:sSup>
      </m:oMath>
      <w:r>
        <w:t>).</w:t>
      </w:r>
    </w:p>
    <w:p w14:paraId="71A392DC" w14:textId="77777777" w:rsidR="00E52599" w:rsidRDefault="00E52599"/>
    <w:p w14:paraId="2B45F9E2" w14:textId="77777777" w:rsidR="00E52599" w:rsidRDefault="00000000">
      <w:pPr>
        <w:pStyle w:val="Heading3"/>
      </w:pPr>
      <w:r>
        <w:lastRenderedPageBreak/>
        <w:t>1. Derivation of the Scorer Parameter</w:t>
      </w:r>
    </w:p>
    <w:p w14:paraId="36902599" w14:textId="77777777" w:rsidR="00E52599" w:rsidRDefault="00000000">
      <w:pPr>
        <w:pStyle w:val="FirstParagraph"/>
      </w:pPr>
      <w:r>
        <w:t>The Scorer parameter arises naturally when we simplify the governing equations of fluid dynamics to isolate the behavior of steady, two-dimensional, small-amplitude gravity waves.</w:t>
      </w:r>
    </w:p>
    <w:p w14:paraId="52FF37E5" w14:textId="77777777" w:rsidR="00E52599" w:rsidRDefault="00000000">
      <w:pPr>
        <w:pStyle w:val="BodyText"/>
      </w:pPr>
      <w:r>
        <w:t xml:space="preserve">The derivation begins with the fundamental equations for a 2D, inviscid, Boussinesq fluid. We linearize these equations by separating the atmospheric flow into a basic state (which only varies with height, </w:t>
      </w:r>
      <m:oMath>
        <m:r>
          <w:rPr>
            <w:rFonts w:ascii="Cambria Math" w:hAnsi="Cambria Math"/>
          </w:rPr>
          <m:t>z</m:t>
        </m:r>
      </m:oMath>
      <w:r>
        <w:t>) and small perturbation quantities (denoted with primes):</w:t>
      </w:r>
    </w:p>
    <w:p w14:paraId="241039D0" w14:textId="77777777" w:rsidR="00E52599" w:rsidRDefault="00000000">
      <w:pPr>
        <w:pStyle w:val="Compact"/>
        <w:numPr>
          <w:ilvl w:val="0"/>
          <w:numId w:val="8"/>
        </w:numPr>
      </w:pPr>
      <w:r>
        <w:t xml:space="preserve">Horizontal wind: </w:t>
      </w:r>
      <m:oMath>
        <m:r>
          <w:rPr>
            <w:rFonts w:ascii="Cambria Math" w:hAnsi="Cambria Math"/>
          </w:rPr>
          <m:t>u</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u</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oMath>
    </w:p>
    <w:p w14:paraId="1D86B070" w14:textId="77777777" w:rsidR="00E52599" w:rsidRDefault="00000000">
      <w:pPr>
        <w:pStyle w:val="Compact"/>
        <w:numPr>
          <w:ilvl w:val="0"/>
          <w:numId w:val="8"/>
        </w:numPr>
      </w:pPr>
      <w:r>
        <w:t xml:space="preserve">Vertical wind: </w:t>
      </w:r>
      <m:oMath>
        <m:r>
          <w:rPr>
            <w:rFonts w:ascii="Cambria Math" w:hAnsi="Cambria Math"/>
          </w:rPr>
          <m:t>w</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r>
          <m:rPr>
            <m:sty m:val="p"/>
          </m:rPr>
          <w:rPr>
            <w:rFonts w:ascii="Cambria Math" w:hAnsi="Cambria Math"/>
          </w:rPr>
          <m:t>=</m:t>
        </m:r>
        <m:r>
          <w:rPr>
            <w:rFonts w:ascii="Cambria Math" w:hAnsi="Cambria Math"/>
          </w:rPr>
          <m:t>w</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oMath>
      <w:r>
        <w:t xml:space="preserve"> (assuming base state vertical velocity is zero)</w:t>
      </w:r>
    </w:p>
    <w:p w14:paraId="532B844A" w14:textId="77777777" w:rsidR="00E52599" w:rsidRDefault="00000000">
      <w:pPr>
        <w:pStyle w:val="Compact"/>
        <w:numPr>
          <w:ilvl w:val="0"/>
          <w:numId w:val="8"/>
        </w:numPr>
      </w:pPr>
      <w:r>
        <w:t xml:space="preserve">Pressure: </w:t>
      </w:r>
      <m:oMath>
        <m:r>
          <w:rPr>
            <w:rFonts w:ascii="Cambria Math" w:hAnsi="Cambria Math"/>
          </w:rPr>
          <m:t>p</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r>
          <m:rPr>
            <m:sty m:val="p"/>
          </m:rPr>
          <w:rPr>
            <w:rFonts w:ascii="Cambria Math" w:hAnsi="Cambria Math"/>
          </w:rPr>
          <m:t>=</m:t>
        </m:r>
        <m:acc>
          <m:accPr>
            <m:chr m:val="‾"/>
            <m:ctrlPr>
              <w:rPr>
                <w:rFonts w:ascii="Cambria Math" w:hAnsi="Cambria Math"/>
              </w:rPr>
            </m:ctrlPr>
          </m:accPr>
          <m:e>
            <m:r>
              <w:rPr>
                <w:rFonts w:ascii="Cambria Math" w:hAnsi="Cambria Math"/>
              </w:rPr>
              <m:t>p</m:t>
            </m:r>
          </m:e>
        </m:acc>
        <m:d>
          <m:dPr>
            <m:ctrlPr>
              <w:rPr>
                <w:rFonts w:ascii="Cambria Math" w:hAnsi="Cambria Math"/>
              </w:rPr>
            </m:ctrlPr>
          </m:dPr>
          <m:e>
            <m:r>
              <w:rPr>
                <w:rFonts w:ascii="Cambria Math" w:hAnsi="Cambria Math"/>
              </w:rPr>
              <m:t>z</m:t>
            </m:r>
          </m:e>
        </m:d>
        <m:r>
          <m:rPr>
            <m:sty m:val="p"/>
          </m:rPr>
          <w:rPr>
            <w:rFonts w:ascii="Cambria Math" w:hAnsi="Cambria Math"/>
          </w:rPr>
          <m:t>+</m:t>
        </m:r>
        <m:r>
          <w:rPr>
            <w:rFonts w:ascii="Cambria Math" w:hAnsi="Cambria Math"/>
          </w:rPr>
          <m:t>p</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oMath>
    </w:p>
    <w:p w14:paraId="477EEF49" w14:textId="77777777" w:rsidR="00E52599" w:rsidRDefault="00000000">
      <w:pPr>
        <w:pStyle w:val="Compact"/>
        <w:numPr>
          <w:ilvl w:val="0"/>
          <w:numId w:val="8"/>
        </w:numPr>
      </w:pPr>
      <w:r>
        <w:t xml:space="preserve">Buoyancy: </w:t>
      </w:r>
      <m:oMath>
        <m:r>
          <w:rPr>
            <w:rFonts w:ascii="Cambria Math" w:hAnsi="Cambria Math"/>
          </w:rPr>
          <m:t>b</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r>
          <m:rPr>
            <m:sty m:val="p"/>
          </m:rPr>
          <w:rPr>
            <w:rFonts w:ascii="Cambria Math" w:hAnsi="Cambria Math"/>
          </w:rPr>
          <m:t>=</m:t>
        </m:r>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oMath>
    </w:p>
    <w:p w14:paraId="6BAEACA4" w14:textId="77777777" w:rsidR="00E52599" w:rsidRDefault="00000000">
      <w:pPr>
        <w:pStyle w:val="FirstParagraph"/>
      </w:pPr>
      <w:r>
        <w:t>Substituting these into the momentum, continuity, and thermodynamic equations, and neglecting products of perturbation quantities (since they are assumed to be small), yields the linearized equations of motion:</w:t>
      </w:r>
    </w:p>
    <w:p w14:paraId="272209B7" w14:textId="77777777" w:rsidR="00E52599" w:rsidRDefault="00000000">
      <w:pPr>
        <w:numPr>
          <w:ilvl w:val="0"/>
          <w:numId w:val="9"/>
        </w:numPr>
      </w:pPr>
      <w:r>
        <w:rPr>
          <w:b/>
          <w:bCs/>
        </w:rPr>
        <w:t>Horizontal Momentum:</w:t>
      </w:r>
      <w:r>
        <w:t xml:space="preserve"> </w:t>
      </w:r>
      <m:oMath>
        <m:r>
          <w:rPr>
            <w:rFonts w:ascii="Cambria Math" w:hAnsi="Cambria Math"/>
          </w:rPr>
          <m:t>U</m:t>
        </m:r>
        <m:f>
          <m:fPr>
            <m:ctrlPr>
              <w:rPr>
                <w:rFonts w:ascii="Cambria Math" w:hAnsi="Cambria Math"/>
              </w:rPr>
            </m:ctrlPr>
          </m:fPr>
          <m:num>
            <m:r>
              <m:rPr>
                <m:sty m:val="p"/>
              </m:rPr>
              <w:rPr>
                <w:rFonts w:ascii="Cambria Math" w:hAnsi="Cambria Math"/>
              </w:rPr>
              <m:t>∂</m:t>
            </m:r>
            <m:r>
              <w:rPr>
                <w:rFonts w:ascii="Cambria Math" w:hAnsi="Cambria Math"/>
              </w:rPr>
              <m:t>u</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dU</m:t>
            </m:r>
          </m:num>
          <m:den>
            <m:r>
              <w:rPr>
                <w:rFonts w:ascii="Cambria Math" w:hAnsi="Cambria Math"/>
              </w:rPr>
              <m:t>dz</m:t>
            </m:r>
          </m:den>
        </m:f>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ρ</m:t>
                </m:r>
              </m:e>
              <m:sub>
                <m:r>
                  <w:rPr>
                    <w:rFonts w:ascii="Cambria Math" w:hAnsi="Cambria Math"/>
                  </w:rPr>
                  <m:t>0</m:t>
                </m:r>
              </m:sub>
            </m:sSub>
          </m:den>
        </m:f>
        <m:f>
          <m:fPr>
            <m:ctrlPr>
              <w:rPr>
                <w:rFonts w:ascii="Cambria Math" w:hAnsi="Cambria Math"/>
              </w:rPr>
            </m:ctrlPr>
          </m:fPr>
          <m:num>
            <m:r>
              <m:rPr>
                <m:sty m:val="p"/>
              </m:rPr>
              <w:rPr>
                <w:rFonts w:ascii="Cambria Math" w:hAnsi="Cambria Math"/>
              </w:rPr>
              <m:t>∂</m:t>
            </m:r>
            <m:r>
              <w:rPr>
                <w:rFonts w:ascii="Cambria Math" w:hAnsi="Cambria Math"/>
              </w:rPr>
              <m:t>p</m:t>
            </m:r>
            <m:r>
              <m:rPr>
                <m:sty m:val="p"/>
              </m:rPr>
              <w:rPr>
                <w:rFonts w:ascii="Cambria Math" w:hAnsi="Cambria Math"/>
              </w:rPr>
              <m:t>'</m:t>
            </m:r>
          </m:num>
          <m:den>
            <m:r>
              <m:rPr>
                <m:sty m:val="p"/>
              </m:rPr>
              <w:rPr>
                <w:rFonts w:ascii="Cambria Math" w:hAnsi="Cambria Math"/>
              </w:rPr>
              <m:t>∂</m:t>
            </m:r>
            <m:r>
              <w:rPr>
                <w:rFonts w:ascii="Cambria Math" w:hAnsi="Cambria Math"/>
              </w:rPr>
              <m:t>x</m:t>
            </m:r>
          </m:den>
        </m:f>
      </m:oMath>
    </w:p>
    <w:p w14:paraId="5FDB67F4" w14:textId="77777777" w:rsidR="00E52599" w:rsidRDefault="00000000">
      <w:pPr>
        <w:numPr>
          <w:ilvl w:val="0"/>
          <w:numId w:val="9"/>
        </w:numPr>
      </w:pPr>
      <w:r>
        <w:rPr>
          <w:b/>
          <w:bCs/>
        </w:rPr>
        <w:t>Vertical Momentum:</w:t>
      </w:r>
      <w:r>
        <w:t xml:space="preserve"> </w:t>
      </w:r>
      <m:oMath>
        <m:r>
          <w:rPr>
            <w:rFonts w:ascii="Cambria Math" w:hAnsi="Cambria Math"/>
          </w:rPr>
          <m:t>U</m:t>
        </m:r>
        <m:f>
          <m:fPr>
            <m:ctrlPr>
              <w:rPr>
                <w:rFonts w:ascii="Cambria Math" w:hAnsi="Cambria Math"/>
              </w:rPr>
            </m:ctrlPr>
          </m:fPr>
          <m:num>
            <m:r>
              <m:rPr>
                <m:sty m:val="p"/>
              </m:rPr>
              <w:rPr>
                <w:rFonts w:ascii="Cambria Math" w:hAnsi="Cambria Math"/>
              </w:rPr>
              <m:t>∂</m:t>
            </m:r>
            <m:r>
              <w:rPr>
                <w:rFonts w:ascii="Cambria Math" w:hAnsi="Cambria Math"/>
              </w:rPr>
              <m:t>w</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ρ</m:t>
                </m:r>
              </m:e>
              <m:sub>
                <m:r>
                  <w:rPr>
                    <w:rFonts w:ascii="Cambria Math" w:hAnsi="Cambria Math"/>
                  </w:rPr>
                  <m:t>0</m:t>
                </m:r>
              </m:sub>
            </m:sSub>
          </m:den>
        </m:f>
        <m:f>
          <m:fPr>
            <m:ctrlPr>
              <w:rPr>
                <w:rFonts w:ascii="Cambria Math" w:hAnsi="Cambria Math"/>
              </w:rPr>
            </m:ctrlPr>
          </m:fPr>
          <m:num>
            <m:r>
              <m:rPr>
                <m:sty m:val="p"/>
              </m:rPr>
              <w:rPr>
                <w:rFonts w:ascii="Cambria Math" w:hAnsi="Cambria Math"/>
              </w:rPr>
              <m:t>∂</m:t>
            </m:r>
            <m:r>
              <w:rPr>
                <w:rFonts w:ascii="Cambria Math" w:hAnsi="Cambria Math"/>
              </w:rPr>
              <m:t>p</m:t>
            </m:r>
            <m:r>
              <m:rPr>
                <m:sty m:val="p"/>
              </m:rPr>
              <w:rPr>
                <w:rFonts w:ascii="Cambria Math" w:hAnsi="Cambria Math"/>
              </w:rPr>
              <m:t>'</m:t>
            </m:r>
          </m:num>
          <m:den>
            <m:r>
              <m:rPr>
                <m:sty m:val="p"/>
              </m:rPr>
              <w:rPr>
                <w:rFonts w:ascii="Cambria Math" w:hAnsi="Cambria Math"/>
              </w:rPr>
              <m:t>∂</m:t>
            </m:r>
            <m:r>
              <w:rPr>
                <w:rFonts w:ascii="Cambria Math" w:hAnsi="Cambria Math"/>
              </w:rPr>
              <m:t>z</m:t>
            </m:r>
          </m:den>
        </m:f>
        <m:r>
          <m:rPr>
            <m:sty m:val="p"/>
          </m:rPr>
          <w:rPr>
            <w:rFonts w:ascii="Cambria Math" w:hAnsi="Cambria Math"/>
          </w:rPr>
          <m:t>+</m:t>
        </m:r>
        <m:r>
          <w:rPr>
            <w:rFonts w:ascii="Cambria Math" w:hAnsi="Cambria Math"/>
          </w:rPr>
          <m:t>b</m:t>
        </m:r>
        <m:r>
          <m:rPr>
            <m:sty m:val="p"/>
          </m:rPr>
          <w:rPr>
            <w:rFonts w:ascii="Cambria Math" w:hAnsi="Cambria Math"/>
          </w:rPr>
          <m:t>'</m:t>
        </m:r>
      </m:oMath>
    </w:p>
    <w:p w14:paraId="7F2FD780" w14:textId="77777777" w:rsidR="00E52599" w:rsidRDefault="00000000">
      <w:pPr>
        <w:numPr>
          <w:ilvl w:val="0"/>
          <w:numId w:val="9"/>
        </w:numPr>
      </w:pPr>
      <w:r>
        <w:rPr>
          <w:b/>
          <w:bCs/>
        </w:rPr>
        <w:t>Continuity:</w:t>
      </w:r>
      <w:r>
        <w:t xml:space="preserve"> </w:t>
      </w:r>
      <m:oMath>
        <m:f>
          <m:fPr>
            <m:ctrlPr>
              <w:rPr>
                <w:rFonts w:ascii="Cambria Math" w:hAnsi="Cambria Math"/>
              </w:rPr>
            </m:ctrlPr>
          </m:fPr>
          <m:num>
            <m:r>
              <m:rPr>
                <m:sty m:val="p"/>
              </m:rPr>
              <w:rPr>
                <w:rFonts w:ascii="Cambria Math" w:hAnsi="Cambria Math"/>
              </w:rPr>
              <m:t>∂</m:t>
            </m:r>
            <m:r>
              <w:rPr>
                <w:rFonts w:ascii="Cambria Math" w:hAnsi="Cambria Math"/>
              </w:rPr>
              <m:t>u</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w</m:t>
            </m:r>
            <m:r>
              <m:rPr>
                <m:sty m:val="p"/>
              </m:rPr>
              <w:rPr>
                <w:rFonts w:ascii="Cambria Math" w:hAnsi="Cambria Math"/>
              </w:rPr>
              <m:t>'</m:t>
            </m:r>
          </m:num>
          <m:den>
            <m:r>
              <m:rPr>
                <m:sty m:val="p"/>
              </m:rPr>
              <w:rPr>
                <w:rFonts w:ascii="Cambria Math" w:hAnsi="Cambria Math"/>
              </w:rPr>
              <m:t>∂</m:t>
            </m:r>
            <m:r>
              <w:rPr>
                <w:rFonts w:ascii="Cambria Math" w:hAnsi="Cambria Math"/>
              </w:rPr>
              <m:t>z</m:t>
            </m:r>
          </m:den>
        </m:f>
        <m:r>
          <m:rPr>
            <m:sty m:val="p"/>
          </m:rPr>
          <w:rPr>
            <w:rFonts w:ascii="Cambria Math" w:hAnsi="Cambria Math"/>
          </w:rPr>
          <m:t>=</m:t>
        </m:r>
        <m:r>
          <w:rPr>
            <w:rFonts w:ascii="Cambria Math" w:hAnsi="Cambria Math"/>
          </w:rPr>
          <m:t>0</m:t>
        </m:r>
      </m:oMath>
    </w:p>
    <w:p w14:paraId="696B3DDD" w14:textId="77777777" w:rsidR="00E52599" w:rsidRDefault="00000000">
      <w:pPr>
        <w:numPr>
          <w:ilvl w:val="0"/>
          <w:numId w:val="9"/>
        </w:numPr>
      </w:pPr>
      <w:r>
        <w:rPr>
          <w:b/>
          <w:bCs/>
        </w:rPr>
        <w:t>Thermodynamic (Buoyancy):</w:t>
      </w:r>
      <w:r>
        <w:t xml:space="preserve"> </w:t>
      </w:r>
      <m:oMath>
        <m:r>
          <w:rPr>
            <w:rFonts w:ascii="Cambria Math" w:hAnsi="Cambria Math"/>
          </w:rPr>
          <m:t>U</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r>
          <w:rPr>
            <w:rFonts w:ascii="Cambria Math" w:hAnsi="Cambria Math"/>
          </w:rPr>
          <m:t>w</m:t>
        </m:r>
        <m:r>
          <m:rPr>
            <m:sty m:val="p"/>
          </m:rPr>
          <w:rPr>
            <w:rFonts w:ascii="Cambria Math" w:hAnsi="Cambria Math"/>
          </w:rPr>
          <m:t>'</m:t>
        </m:r>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r>
          <w:rPr>
            <w:rFonts w:ascii="Cambria Math" w:hAnsi="Cambria Math"/>
          </w:rPr>
          <m:t>0</m:t>
        </m:r>
      </m:oMath>
    </w:p>
    <w:p w14:paraId="52312492" w14:textId="77777777" w:rsidR="00E52599" w:rsidRDefault="00000000">
      <w:pPr>
        <w:numPr>
          <w:ilvl w:val="0"/>
          <w:numId w:val="1"/>
        </w:numPr>
      </w:pPr>
      <w:r>
        <w:rPr>
          <w:i/>
          <w:iCs/>
        </w:rPr>
        <w:t xml:space="preserve">(Where </w:t>
      </w:r>
      <m:oMath>
        <m:r>
          <w:rPr>
            <w:rFonts w:ascii="Cambria Math" w:hAnsi="Cambria Math"/>
          </w:rPr>
          <m:t>N</m:t>
        </m:r>
      </m:oMath>
      <w:r>
        <w:rPr>
          <w:i/>
          <w:iCs/>
        </w:rPr>
        <w:t xml:space="preserve"> is the Brunt-Väisälä frequency).</w:t>
      </w:r>
    </w:p>
    <w:p w14:paraId="4254D459" w14:textId="77777777" w:rsidR="00E52599" w:rsidRDefault="00000000">
      <w:pPr>
        <w:pStyle w:val="FirstParagraph"/>
      </w:pPr>
      <w:r>
        <w:t xml:space="preserve">By differentiating and substituting to eliminate </w:t>
      </w:r>
      <m:oMath>
        <m:r>
          <w:rPr>
            <w:rFonts w:ascii="Cambria Math" w:hAnsi="Cambria Math"/>
          </w:rPr>
          <m:t>u</m:t>
        </m:r>
        <m:r>
          <m:rPr>
            <m:sty m:val="p"/>
          </m:rPr>
          <w:rPr>
            <w:rFonts w:ascii="Cambria Math" w:hAnsi="Cambria Math"/>
          </w:rPr>
          <m:t>'</m:t>
        </m:r>
      </m:oMath>
      <w:r>
        <w:t xml:space="preserve">, </w:t>
      </w:r>
      <m:oMath>
        <m:r>
          <w:rPr>
            <w:rFonts w:ascii="Cambria Math" w:hAnsi="Cambria Math"/>
          </w:rPr>
          <m:t>p</m:t>
        </m:r>
        <m:r>
          <m:rPr>
            <m:sty m:val="p"/>
          </m:rPr>
          <w:rPr>
            <w:rFonts w:ascii="Cambria Math" w:hAnsi="Cambria Math"/>
          </w:rPr>
          <m:t>'</m:t>
        </m:r>
      </m:oMath>
      <w:r>
        <w:t xml:space="preserve">, and </w:t>
      </w:r>
      <m:oMath>
        <m:r>
          <w:rPr>
            <w:rFonts w:ascii="Cambria Math" w:hAnsi="Cambria Math"/>
          </w:rPr>
          <m:t>b</m:t>
        </m:r>
        <m:r>
          <m:rPr>
            <m:sty m:val="p"/>
          </m:rPr>
          <w:rPr>
            <w:rFonts w:ascii="Cambria Math" w:hAnsi="Cambria Math"/>
          </w:rPr>
          <m:t>'</m:t>
        </m:r>
      </m:oMath>
      <w:r>
        <w:t xml:space="preserve">, we can combine this system into a single partial differential equation governing the vertical velocity perturbation, </w:t>
      </w:r>
      <m:oMath>
        <m:r>
          <w:rPr>
            <w:rFonts w:ascii="Cambria Math" w:hAnsi="Cambria Math"/>
          </w:rPr>
          <m:t>w</m:t>
        </m:r>
        <m:r>
          <m:rPr>
            <m:sty m:val="p"/>
          </m:rPr>
          <w:rPr>
            <w:rFonts w:ascii="Cambria Math" w:hAnsi="Cambria Math"/>
          </w:rPr>
          <m:t>'</m:t>
        </m:r>
      </m:oMath>
      <w:r>
        <w:t>. Since the flow is steady and periodic over the mountain barrier, we look for wave-like solutions of the form:</w:t>
      </w:r>
    </w:p>
    <w:p w14:paraId="4B6335F8" w14:textId="77777777" w:rsidR="00E52599" w:rsidRDefault="00000000">
      <w:pPr>
        <w:pStyle w:val="BodyText"/>
      </w:pPr>
      <m:oMathPara>
        <m:oMathParaPr>
          <m:jc m:val="center"/>
        </m:oMathParaPr>
        <m:oMath>
          <m:r>
            <w:rPr>
              <w:rFonts w:ascii="Cambria Math" w:hAnsi="Cambria Math"/>
            </w:rPr>
            <m:t>w</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z</m:t>
              </m:r>
            </m:e>
          </m:d>
          <m:r>
            <m:rPr>
              <m:sty m:val="p"/>
            </m:rPr>
            <w:rPr>
              <w:rFonts w:ascii="Cambria Math" w:hAnsi="Cambria Math"/>
            </w:rPr>
            <m:t>=</m:t>
          </m:r>
          <m:acc>
            <m:accPr>
              <m:ctrlPr>
                <w:rPr>
                  <w:rFonts w:ascii="Cambria Math" w:hAnsi="Cambria Math"/>
                </w:rPr>
              </m:ctrlPr>
            </m:accPr>
            <m:e>
              <m:r>
                <w:rPr>
                  <w:rFonts w:ascii="Cambria Math" w:hAnsi="Cambria Math"/>
                </w:rPr>
                <m:t>w</m:t>
              </m:r>
            </m:e>
          </m:acc>
          <m:d>
            <m:dPr>
              <m:ctrlPr>
                <w:rPr>
                  <w:rFonts w:ascii="Cambria Math" w:hAnsi="Cambria Math"/>
                </w:rPr>
              </m:ctrlPr>
            </m:dPr>
            <m:e>
              <m:r>
                <w:rPr>
                  <w:rFonts w:ascii="Cambria Math" w:hAnsi="Cambria Math"/>
                </w:rPr>
                <m:t>z</m:t>
              </m:r>
            </m:e>
          </m:d>
          <m:sSup>
            <m:sSupPr>
              <m:ctrlPr>
                <w:rPr>
                  <w:rFonts w:ascii="Cambria Math" w:hAnsi="Cambria Math"/>
                </w:rPr>
              </m:ctrlPr>
            </m:sSupPr>
            <m:e>
              <m:r>
                <w:rPr>
                  <w:rFonts w:ascii="Cambria Math" w:hAnsi="Cambria Math"/>
                </w:rPr>
                <m:t>e</m:t>
              </m:r>
            </m:e>
            <m:sup>
              <m:r>
                <w:rPr>
                  <w:rFonts w:ascii="Cambria Math" w:hAnsi="Cambria Math"/>
                </w:rPr>
                <m:t>ikx</m:t>
              </m:r>
            </m:sup>
          </m:sSup>
        </m:oMath>
      </m:oMathPara>
    </w:p>
    <w:p w14:paraId="381A4A8E" w14:textId="77777777" w:rsidR="00E52599" w:rsidRDefault="00000000">
      <w:pPr>
        <w:pStyle w:val="FirstParagraph"/>
      </w:pPr>
      <w:r>
        <w:t xml:space="preserve">Where </w:t>
      </w:r>
      <m:oMath>
        <m:r>
          <w:rPr>
            <w:rFonts w:ascii="Cambria Math" w:hAnsi="Cambria Math"/>
          </w:rPr>
          <m:t>k</m:t>
        </m:r>
      </m:oMath>
      <w:r>
        <w:t xml:space="preserve"> is the horizontal wavenumber and </w:t>
      </w:r>
      <m:oMath>
        <m:acc>
          <m:accPr>
            <m:ctrlPr>
              <w:rPr>
                <w:rFonts w:ascii="Cambria Math" w:hAnsi="Cambria Math"/>
              </w:rPr>
            </m:ctrlPr>
          </m:accPr>
          <m:e>
            <m:r>
              <w:rPr>
                <w:rFonts w:ascii="Cambria Math" w:hAnsi="Cambria Math"/>
              </w:rPr>
              <m:t>w</m:t>
            </m:r>
          </m:e>
        </m:acc>
        <m:d>
          <m:dPr>
            <m:ctrlPr>
              <w:rPr>
                <w:rFonts w:ascii="Cambria Math" w:hAnsi="Cambria Math"/>
              </w:rPr>
            </m:ctrlPr>
          </m:dPr>
          <m:e>
            <m:r>
              <w:rPr>
                <w:rFonts w:ascii="Cambria Math" w:hAnsi="Cambria Math"/>
              </w:rPr>
              <m:t>z</m:t>
            </m:r>
          </m:e>
        </m:d>
      </m:oMath>
      <w:r>
        <w:t xml:space="preserve"> describes the vertical structure of the wave. Substituting this wave ansatz into the combined perturbation equation yields the </w:t>
      </w:r>
      <w:r>
        <w:rPr>
          <w:b/>
          <w:bCs/>
        </w:rPr>
        <w:t>Taylor-Goldstein equation</w:t>
      </w:r>
      <w:r>
        <w:t>:</w:t>
      </w:r>
    </w:p>
    <w:p w14:paraId="63AAECCB" w14:textId="77777777" w:rsidR="00E52599" w:rsidRDefault="00000000">
      <w:pPr>
        <w:pStyle w:val="BodyText"/>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acc>
                <m:accPr>
                  <m:ctrlPr>
                    <w:rPr>
                      <w:rFonts w:ascii="Cambria Math" w:hAnsi="Cambria Math"/>
                    </w:rPr>
                  </m:ctrlPr>
                </m:accPr>
                <m:e>
                  <m:r>
                    <w:rPr>
                      <w:rFonts w:ascii="Cambria Math" w:hAnsi="Cambria Math"/>
                    </w:rPr>
                    <m:t>w</m:t>
                  </m:r>
                </m:e>
              </m:acc>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U</m:t>
                  </m:r>
                </m:den>
              </m:f>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sSup>
                <m:sSupPr>
                  <m:ctrlPr>
                    <w:rPr>
                      <w:rFonts w:ascii="Cambria Math" w:hAnsi="Cambria Math"/>
                    </w:rPr>
                  </m:ctrlPr>
                </m:sSupPr>
                <m:e>
                  <m:r>
                    <w:rPr>
                      <w:rFonts w:ascii="Cambria Math" w:hAnsi="Cambria Math"/>
                    </w:rPr>
                    <m:t>k</m:t>
                  </m:r>
                </m:e>
                <m:sup>
                  <m:r>
                    <w:rPr>
                      <w:rFonts w:ascii="Cambria Math" w:hAnsi="Cambria Math"/>
                    </w:rPr>
                    <m:t>2</m:t>
                  </m:r>
                </m:sup>
              </m:sSup>
            </m:e>
          </m:d>
          <m:acc>
            <m:accPr>
              <m:ctrlPr>
                <w:rPr>
                  <w:rFonts w:ascii="Cambria Math" w:hAnsi="Cambria Math"/>
                </w:rPr>
              </m:ctrlPr>
            </m:accPr>
            <m:e>
              <m:r>
                <w:rPr>
                  <w:rFonts w:ascii="Cambria Math" w:hAnsi="Cambria Math"/>
                </w:rPr>
                <m:t>w</m:t>
              </m:r>
            </m:e>
          </m:acc>
          <m:r>
            <m:rPr>
              <m:sty m:val="p"/>
            </m:rPr>
            <w:rPr>
              <w:rFonts w:ascii="Cambria Math" w:hAnsi="Cambria Math"/>
            </w:rPr>
            <m:t>=</m:t>
          </m:r>
          <m:r>
            <w:rPr>
              <w:rFonts w:ascii="Cambria Math" w:hAnsi="Cambria Math"/>
            </w:rPr>
            <m:t>0</m:t>
          </m:r>
        </m:oMath>
      </m:oMathPara>
    </w:p>
    <w:p w14:paraId="2F4B2554" w14:textId="77777777" w:rsidR="00E52599" w:rsidRDefault="00000000">
      <w:pPr>
        <w:pStyle w:val="FirstParagraph"/>
      </w:pPr>
      <w:r>
        <w:t xml:space="preserve">The Scorer parameter, </w:t>
      </w:r>
      <m:oMath>
        <m:sSup>
          <m:sSupPr>
            <m:ctrlPr>
              <w:rPr>
                <w:rFonts w:ascii="Cambria Math" w:hAnsi="Cambria Math"/>
              </w:rPr>
            </m:ctrlPr>
          </m:sSupPr>
          <m:e>
            <m:r>
              <w:rPr>
                <w:rFonts w:ascii="Cambria Math" w:hAnsi="Cambria Math"/>
              </w:rPr>
              <m:t>l</m:t>
            </m:r>
          </m:e>
          <m:sup>
            <m:r>
              <w:rPr>
                <w:rFonts w:ascii="Cambria Math" w:hAnsi="Cambria Math"/>
              </w:rPr>
              <m:t>2</m:t>
            </m:r>
          </m:sup>
        </m:sSup>
      </m:oMath>
      <w:r>
        <w:t>, is defined by extracting the purely atmospheric profile terms from the bracketed coefficient:</w:t>
      </w:r>
    </w:p>
    <w:p w14:paraId="70E3CB79"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U</m:t>
              </m:r>
            </m:den>
          </m:f>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U</m:t>
              </m:r>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oMath>
      </m:oMathPara>
    </w:p>
    <w:p w14:paraId="6E01D77E" w14:textId="77777777" w:rsidR="00E52599" w:rsidRDefault="00000000">
      <w:pPr>
        <w:pStyle w:val="FirstParagraph"/>
      </w:pPr>
      <w:r>
        <w:t xml:space="preserve">The Taylor-Goldstein equation then simplifies to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acc>
              <m:accPr>
                <m:ctrlPr>
                  <w:rPr>
                    <w:rFonts w:ascii="Cambria Math" w:hAnsi="Cambria Math"/>
                  </w:rPr>
                </m:ctrlPr>
              </m:accPr>
              <m:e>
                <m:r>
                  <w:rPr>
                    <w:rFonts w:ascii="Cambria Math" w:hAnsi="Cambria Math"/>
                  </w:rPr>
                  <m:t>w</m:t>
                </m:r>
              </m:e>
            </m:acc>
          </m:num>
          <m:den>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den>
        </m:f>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k</m:t>
                </m:r>
              </m:e>
              <m:sup>
                <m:r>
                  <w:rPr>
                    <w:rFonts w:ascii="Cambria Math" w:hAnsi="Cambria Math"/>
                  </w:rPr>
                  <m:t>2</m:t>
                </m:r>
              </m:sup>
            </m:sSup>
          </m:e>
        </m:d>
        <m:acc>
          <m:accPr>
            <m:ctrlPr>
              <w:rPr>
                <w:rFonts w:ascii="Cambria Math" w:hAnsi="Cambria Math"/>
              </w:rPr>
            </m:ctrlPr>
          </m:accPr>
          <m:e>
            <m:r>
              <w:rPr>
                <w:rFonts w:ascii="Cambria Math" w:hAnsi="Cambria Math"/>
              </w:rPr>
              <m:t>w</m:t>
            </m:r>
          </m:e>
        </m:acc>
        <m:r>
          <m:rPr>
            <m:sty m:val="p"/>
          </m:rPr>
          <w:rPr>
            <w:rFonts w:ascii="Cambria Math" w:hAnsi="Cambria Math"/>
          </w:rPr>
          <m:t>=</m:t>
        </m:r>
        <m:r>
          <w:rPr>
            <w:rFonts w:ascii="Cambria Math" w:hAnsi="Cambria Math"/>
          </w:rPr>
          <m:t>0</m:t>
        </m:r>
      </m:oMath>
      <w:r>
        <w:t>. This demonstrates that wave energy propagation is entirely dependent on the difference between the atmosphere’s natural waveguide capacity (</w:t>
      </w:r>
      <m:oMath>
        <m:sSup>
          <m:sSupPr>
            <m:ctrlPr>
              <w:rPr>
                <w:rFonts w:ascii="Cambria Math" w:hAnsi="Cambria Math"/>
              </w:rPr>
            </m:ctrlPr>
          </m:sSupPr>
          <m:e>
            <m:r>
              <w:rPr>
                <w:rFonts w:ascii="Cambria Math" w:hAnsi="Cambria Math"/>
              </w:rPr>
              <m:t>l</m:t>
            </m:r>
          </m:e>
          <m:sup>
            <m:r>
              <w:rPr>
                <w:rFonts w:ascii="Cambria Math" w:hAnsi="Cambria Math"/>
              </w:rPr>
              <m:t>2</m:t>
            </m:r>
          </m:sup>
        </m:sSup>
      </m:oMath>
      <w:r>
        <w:t>) and the specific geometry of the wave (</w:t>
      </w:r>
      <m:oMath>
        <m:sSup>
          <m:sSupPr>
            <m:ctrlPr>
              <w:rPr>
                <w:rFonts w:ascii="Cambria Math" w:hAnsi="Cambria Math"/>
              </w:rPr>
            </m:ctrlPr>
          </m:sSupPr>
          <m:e>
            <m:r>
              <w:rPr>
                <w:rFonts w:ascii="Cambria Math" w:hAnsi="Cambria Math"/>
              </w:rPr>
              <m:t>k</m:t>
            </m:r>
          </m:e>
          <m:sup>
            <m:r>
              <w:rPr>
                <w:rFonts w:ascii="Cambria Math" w:hAnsi="Cambria Math"/>
              </w:rPr>
              <m:t>2</m:t>
            </m:r>
          </m:sup>
        </m:sSup>
      </m:oMath>
      <w:r>
        <w:t>).</w:t>
      </w:r>
    </w:p>
    <w:p w14:paraId="57B4E466" w14:textId="77777777" w:rsidR="00E52599" w:rsidRDefault="00000000">
      <w:pPr>
        <w:pStyle w:val="Heading3"/>
      </w:pPr>
      <w:r>
        <w:t>2. Is the Critical Level the Only Explanation for CAT?</w:t>
      </w:r>
    </w:p>
    <w:p w14:paraId="51AAFEFC" w14:textId="77777777" w:rsidR="00E52599" w:rsidRDefault="00000000">
      <w:pPr>
        <w:pStyle w:val="FirstParagraph"/>
      </w:pPr>
      <w:r>
        <w:t>No, while critical levels (</w:t>
      </w:r>
      <m:oMath>
        <m:r>
          <w:rPr>
            <w:rFonts w:ascii="Cambria Math" w:hAnsi="Cambria Math"/>
          </w:rPr>
          <m:t>U</m:t>
        </m:r>
        <m:r>
          <m:rPr>
            <m:sty m:val="p"/>
          </m:rPr>
          <w:rPr>
            <w:rFonts w:ascii="Cambria Math" w:hAnsi="Cambria Math"/>
          </w:rPr>
          <m:t>→</m:t>
        </m:r>
        <m:r>
          <w:rPr>
            <w:rFonts w:ascii="Cambria Math" w:hAnsi="Cambria Math"/>
          </w:rPr>
          <m:t>0</m:t>
        </m:r>
      </m:oMath>
      <w:r>
        <w:t>) are notorious for absorbing wave energy and forcing the Richardson number (</w:t>
      </w:r>
      <m:oMath>
        <m:r>
          <w:rPr>
            <w:rFonts w:ascii="Cambria Math" w:hAnsi="Cambria Math"/>
          </w:rPr>
          <m:t>Ri</m:t>
        </m:r>
      </m:oMath>
      <w:r>
        <w:t xml:space="preserve">) below the critical </w:t>
      </w:r>
      <m:oMath>
        <m:r>
          <w:rPr>
            <w:rFonts w:ascii="Cambria Math" w:hAnsi="Cambria Math"/>
          </w:rPr>
          <m:t>0.25</m:t>
        </m:r>
      </m:oMath>
      <w:r>
        <w:t xml:space="preserve"> threshold (triggering Kelvin-Helmholtz instability), they are not the only mechanism for Clear Air Turbulence (CAT) in mountain waves.</w:t>
      </w:r>
    </w:p>
    <w:p w14:paraId="2804F2E6" w14:textId="77777777" w:rsidR="00E52599" w:rsidRDefault="00000000">
      <w:pPr>
        <w:pStyle w:val="BodyText"/>
      </w:pPr>
      <w:r>
        <w:t>Turbulence can be generated through several other dynamical pathways:</w:t>
      </w:r>
    </w:p>
    <w:p w14:paraId="60E723DD" w14:textId="77777777" w:rsidR="00E52599" w:rsidRDefault="00000000">
      <w:pPr>
        <w:pStyle w:val="Compact"/>
        <w:numPr>
          <w:ilvl w:val="0"/>
          <w:numId w:val="10"/>
        </w:numPr>
      </w:pPr>
      <w:r>
        <w:rPr>
          <w:b/>
          <w:bCs/>
        </w:rPr>
        <w:t>Wave Breaking (Overturning Isentropes):</w:t>
      </w:r>
      <w:r>
        <w:t xml:space="preserve"> Even without a critical level, if the wave amplitude becomes sufficiently large, the wave can physically steepen and break, much like an ocean wave on a beach. Dynamically, this occurs when the wave-induced perturbation forces the local isentropes to become vertical and then overturn, creating localized regions of convective instability (</w:t>
      </w:r>
      <m:oMath>
        <m:f>
          <m:fPr>
            <m:ctrlPr>
              <w:rPr>
                <w:rFonts w:ascii="Cambria Math" w:hAnsi="Cambria Math"/>
              </w:rPr>
            </m:ctrlPr>
          </m:fPr>
          <m:num>
            <m:r>
              <m:rPr>
                <m:sty m:val="p"/>
              </m:rPr>
              <w:rPr>
                <w:rFonts w:ascii="Cambria Math" w:hAnsi="Cambria Math"/>
              </w:rPr>
              <m:t>∂</m:t>
            </m:r>
            <m:r>
              <w:rPr>
                <w:rFonts w:ascii="Cambria Math" w:hAnsi="Cambria Math"/>
              </w:rPr>
              <m:t>θ</m:t>
            </m:r>
          </m:num>
          <m:den>
            <m:r>
              <m:rPr>
                <m:sty m:val="p"/>
              </m:rPr>
              <w:rPr>
                <w:rFonts w:ascii="Cambria Math" w:hAnsi="Cambria Math"/>
              </w:rPr>
              <m:t>∂</m:t>
            </m:r>
            <m:r>
              <w:rPr>
                <w:rFonts w:ascii="Cambria Math" w:hAnsi="Cambria Math"/>
              </w:rPr>
              <m:t>z</m:t>
            </m:r>
          </m:den>
        </m:f>
        <m:r>
          <m:rPr>
            <m:sty m:val="p"/>
          </m:rPr>
          <w:rPr>
            <w:rFonts w:ascii="Cambria Math" w:hAnsi="Cambria Math"/>
          </w:rPr>
          <m:t>&lt;</m:t>
        </m:r>
        <m:r>
          <w:rPr>
            <w:rFonts w:ascii="Cambria Math" w:hAnsi="Cambria Math"/>
          </w:rPr>
          <m:t>0</m:t>
        </m:r>
      </m:oMath>
      <w:r>
        <w:t>).</w:t>
      </w:r>
    </w:p>
    <w:p w14:paraId="1E57CBF9" w14:textId="77777777" w:rsidR="00E52599" w:rsidRDefault="00000000">
      <w:pPr>
        <w:pStyle w:val="Compact"/>
        <w:numPr>
          <w:ilvl w:val="0"/>
          <w:numId w:val="10"/>
        </w:numPr>
      </w:pPr>
      <w:r>
        <w:rPr>
          <w:b/>
          <w:bCs/>
        </w:rPr>
        <w:t>Wave-Induced Shear Instability:</w:t>
      </w:r>
      <w:r>
        <w:t xml:space="preserve"> A high-amplitude wave heavily distorts the local wind field. The shear generated </w:t>
      </w:r>
      <w:r>
        <w:rPr>
          <w:i/>
          <w:iCs/>
        </w:rPr>
        <w:t>within</w:t>
      </w:r>
      <w:r>
        <w:t xml:space="preserve"> the wave itself can be strong enough to drive the local </w:t>
      </w:r>
      <m:oMath>
        <m:r>
          <w:rPr>
            <w:rFonts w:ascii="Cambria Math" w:hAnsi="Cambria Math"/>
          </w:rPr>
          <m:t>Ri</m:t>
        </m:r>
      </m:oMath>
      <w:r>
        <w:t xml:space="preserve"> below </w:t>
      </w:r>
      <m:oMath>
        <m:r>
          <w:rPr>
            <w:rFonts w:ascii="Cambria Math" w:hAnsi="Cambria Math"/>
          </w:rPr>
          <m:t>0.25</m:t>
        </m:r>
      </m:oMath>
      <w:r>
        <w:t>, triggering Kelvin-Helmholtz billows independent of the background synoptic shear.</w:t>
      </w:r>
    </w:p>
    <w:p w14:paraId="2938DE82" w14:textId="77777777" w:rsidR="00E52599" w:rsidRDefault="00000000">
      <w:pPr>
        <w:pStyle w:val="Compact"/>
        <w:numPr>
          <w:ilvl w:val="0"/>
          <w:numId w:val="10"/>
        </w:numPr>
      </w:pPr>
      <w:r>
        <w:rPr>
          <w:b/>
          <w:bCs/>
        </w:rPr>
        <w:t>Rotor Circulations:</w:t>
      </w:r>
      <w:r>
        <w:t xml:space="preserve"> Large amplitude trapped lee waves or hydraulic jumps often force flow separation in the planetary boundary layer. This generates rotors—intense, highly turbulent horizontal vortices that reside entirely beneath the wave crests (Pokharel et al., 2017).</w:t>
      </w:r>
    </w:p>
    <w:p w14:paraId="05BCECE8" w14:textId="77777777" w:rsidR="00E52599" w:rsidRDefault="00000000">
      <w:pPr>
        <w:pStyle w:val="Heading3"/>
      </w:pPr>
      <w:r>
        <w:t>3. Publications Measuring and Modeling Trapped Lee Wave Clouds</w:t>
      </w:r>
    </w:p>
    <w:p w14:paraId="3BD9454A" w14:textId="77777777" w:rsidR="00E52599" w:rsidRDefault="00000000">
      <w:pPr>
        <w:pStyle w:val="FirstParagraph"/>
      </w:pPr>
      <w:r>
        <w:t>There is robust literature validating wave dynamics and modeling trapped lee wave clouds using both idealized dynamic models and mesoscale operational models like WRF.</w:t>
      </w:r>
    </w:p>
    <w:p w14:paraId="19440CE4" w14:textId="77777777" w:rsidR="00E52599" w:rsidRDefault="00000000">
      <w:pPr>
        <w:pStyle w:val="Compact"/>
        <w:numPr>
          <w:ilvl w:val="0"/>
          <w:numId w:val="11"/>
        </w:numPr>
      </w:pPr>
      <w:r>
        <w:rPr>
          <w:b/>
          <w:bCs/>
        </w:rPr>
        <w:t>Feltz et al. (2009)</w:t>
      </w:r>
      <w:r>
        <w:t xml:space="preserve"> used high-resolution (1-km) WRF simulations to specifically study mesoscale moisture variability and mountain wave cloud signatures. They successfully modeled the redistribution of water vapor and mountain-wave trains downstream of the Colorado Front Range, validating the WRF output against MODIS satellite water vapor imagery.</w:t>
      </w:r>
    </w:p>
    <w:p w14:paraId="62AF349C" w14:textId="77777777" w:rsidR="00E52599" w:rsidRDefault="00000000">
      <w:pPr>
        <w:pStyle w:val="Compact"/>
        <w:numPr>
          <w:ilvl w:val="0"/>
          <w:numId w:val="11"/>
        </w:numPr>
      </w:pPr>
      <w:r>
        <w:rPr>
          <w:b/>
          <w:bCs/>
        </w:rPr>
        <w:t>Eckermann et al. (2006)</w:t>
      </w:r>
      <w:r>
        <w:t xml:space="preserve"> utilized a Fourier-ray method (a flexible numerical implementation derived from simple ray theory) to model short-wavelength trapped lee waves near Jan Mayen island. They explicitly modeled the wavelike cloud banding and validated the spatial distributions against AVHRR infrared satellite imagery.</w:t>
      </w:r>
    </w:p>
    <w:p w14:paraId="76821DD5" w14:textId="77777777" w:rsidR="00E52599" w:rsidRDefault="00000000">
      <w:pPr>
        <w:pStyle w:val="Compact"/>
        <w:numPr>
          <w:ilvl w:val="0"/>
          <w:numId w:val="11"/>
        </w:numPr>
      </w:pPr>
      <w:r>
        <w:rPr>
          <w:b/>
          <w:bCs/>
        </w:rPr>
        <w:lastRenderedPageBreak/>
        <w:t>Pokharel et al. (2017)</w:t>
      </w:r>
      <w:r>
        <w:t xml:space="preserve"> combined non-hydrostatic WRF simulations (at 1-km resolution) with high-resolution airborne Wyoming Cloud Radar (WCR) to profile downslope wind storms, strong leeside updrafts, rotors, and intense turbulence over the Medicine Bow Mountains.</w:t>
      </w:r>
    </w:p>
    <w:p w14:paraId="78BF7A6C" w14:textId="77777777" w:rsidR="00E52599" w:rsidRDefault="00000000">
      <w:r>
        <w:pict w14:anchorId="110EDB29">
          <v:rect id="_x0000_i1026" style="width:0;height:1.5pt" o:hralign="center" o:hrstd="t" o:hr="t"/>
        </w:pict>
      </w:r>
    </w:p>
    <w:p w14:paraId="64C87FC9" w14:textId="77777777" w:rsidR="00E52599" w:rsidRDefault="00000000">
      <w:pPr>
        <w:pStyle w:val="FirstParagraph"/>
      </w:pPr>
      <w:r>
        <w:rPr>
          <w:b/>
          <w:bCs/>
        </w:rPr>
        <w:t>References</w:t>
      </w:r>
    </w:p>
    <w:p w14:paraId="7ADB3A47" w14:textId="77777777" w:rsidR="00E52599" w:rsidRDefault="00000000">
      <w:pPr>
        <w:pStyle w:val="BodyText"/>
      </w:pPr>
      <w:r>
        <w:t xml:space="preserve">Eckermann, S. D., Broutman, D., Ma, J., &amp; Lindeman, J. (2006). Fourier-Ray Modeling of Short-Wavelength Trapped Lee Waves Observed in Infrared Satellite Imagery near Jan Mayen. </w:t>
      </w:r>
      <w:r>
        <w:rPr>
          <w:i/>
          <w:iCs/>
        </w:rPr>
        <w:t>Monthly Weather Review</w:t>
      </w:r>
      <w:r>
        <w:t xml:space="preserve">, </w:t>
      </w:r>
      <w:r>
        <w:rPr>
          <w:i/>
          <w:iCs/>
        </w:rPr>
        <w:t>134</w:t>
      </w:r>
      <w:r>
        <w:t xml:space="preserve">(10), 2830–2848. </w:t>
      </w:r>
      <w:hyperlink r:id="rId6">
        <w:r>
          <w:rPr>
            <w:rStyle w:val="Hyperlink"/>
          </w:rPr>
          <w:t>https://doi.org/10.1175/mwr3218.1</w:t>
        </w:r>
      </w:hyperlink>
      <w:r>
        <w:t xml:space="preserve"> Cited by: 35</w:t>
      </w:r>
    </w:p>
    <w:p w14:paraId="4757A416" w14:textId="77777777" w:rsidR="00E52599" w:rsidRDefault="00000000">
      <w:pPr>
        <w:pStyle w:val="BodyText"/>
      </w:pPr>
      <w:r>
        <w:t xml:space="preserve">Feltz, W. F., Bedka, K. M., Otkin, J. A., Greenwald, T., &amp; Ackerman, S. A. (2009). Understanding Satellite-Observed Mountain-Wave Signatures Using High-Resolution Numerical Model Data. </w:t>
      </w:r>
      <w:r>
        <w:rPr>
          <w:i/>
          <w:iCs/>
        </w:rPr>
        <w:t>Weather and Forecasting</w:t>
      </w:r>
      <w:r>
        <w:t xml:space="preserve">, </w:t>
      </w:r>
      <w:r>
        <w:rPr>
          <w:i/>
          <w:iCs/>
        </w:rPr>
        <w:t>24</w:t>
      </w:r>
      <w:r>
        <w:t xml:space="preserve">(1), 76–86. </w:t>
      </w:r>
      <w:hyperlink r:id="rId7">
        <w:r>
          <w:rPr>
            <w:rStyle w:val="Hyperlink"/>
          </w:rPr>
          <w:t>https://doi.org/10.1175/2008waf2222127.1</w:t>
        </w:r>
      </w:hyperlink>
      <w:r>
        <w:t xml:space="preserve"> Cited by: 45</w:t>
      </w:r>
    </w:p>
    <w:p w14:paraId="083EC839" w14:textId="77777777" w:rsidR="00E52599" w:rsidRDefault="00000000">
      <w:pPr>
        <w:pStyle w:val="BodyText"/>
      </w:pPr>
      <w:r>
        <w:t xml:space="preserve">Pokharel, B., Geerts, B., Chu, X., &amp; Bergmaier, P. (2017). Profiling Radar Observations and Numerical Simulations of a Downslope Wind Storm and Rotor on the Lee of the Medicine Bow Mountains in Wyoming. </w:t>
      </w:r>
      <w:r>
        <w:rPr>
          <w:i/>
          <w:iCs/>
        </w:rPr>
        <w:t>Atmosphere</w:t>
      </w:r>
      <w:r>
        <w:t xml:space="preserve">, </w:t>
      </w:r>
      <w:r>
        <w:rPr>
          <w:i/>
          <w:iCs/>
        </w:rPr>
        <w:t>8</w:t>
      </w:r>
      <w:r>
        <w:t xml:space="preserve">(2), 39. </w:t>
      </w:r>
      <w:hyperlink r:id="rId8">
        <w:r>
          <w:rPr>
            <w:rStyle w:val="Hyperlink"/>
          </w:rPr>
          <w:t>https://doi.org/10.3390/atmos8020039</w:t>
        </w:r>
      </w:hyperlink>
      <w:r>
        <w:t xml:space="preserve"> Cited by: 19</w:t>
      </w:r>
    </w:p>
    <w:p w14:paraId="6B93D938" w14:textId="77777777" w:rsidR="00E52599" w:rsidRDefault="00000000">
      <w:pPr>
        <w:shd w:val="clear" w:color="auto" w:fill="F5F5F5"/>
        <w:jc w:val="right"/>
      </w:pPr>
      <w:r>
        <w:t>The classic trapped lee wave cloud east of the sierras is associated with a small or large scorer parameter? what does that mean for the stability of the layer, and the wind speed within that layer? are there publications showing the analysis of lee wave clouds associated with the Sierra nevada mountains west of reno? what would cause wave clouds with wave fronts extending from north to south in nevada rather than from west to east (we observed this)?</w:t>
      </w:r>
    </w:p>
    <w:p w14:paraId="2201211F" w14:textId="77777777" w:rsidR="00E52599" w:rsidRDefault="00E52599"/>
    <w:p w14:paraId="20606BC5" w14:textId="77777777" w:rsidR="00E52599" w:rsidRDefault="00000000">
      <w:pPr>
        <w:pStyle w:val="BodyText"/>
      </w:pPr>
      <w:r>
        <w:t xml:space="preserve">For a trapped lee wave to exist, the layer where the wave resonates (and where the lenticular clouds form) must be characterized by a </w:t>
      </w:r>
      <w:r>
        <w:rPr>
          <w:b/>
          <w:bCs/>
        </w:rPr>
        <w:t>large Scorer parameter</w:t>
      </w:r>
      <w:r>
        <w:t>.</w:t>
      </w:r>
    </w:p>
    <w:p w14:paraId="2E131F50" w14:textId="77777777" w:rsidR="00E52599" w:rsidRDefault="00000000">
      <w:pPr>
        <w:pStyle w:val="BodyText"/>
      </w:pPr>
      <w:r>
        <w:t>Here is what that implies for the atmospheric profile, the relevant literature for the Sierra Nevada, and the geometry of your observed wave fronts.</w:t>
      </w:r>
    </w:p>
    <w:p w14:paraId="2EA50320" w14:textId="77777777" w:rsidR="00E52599" w:rsidRDefault="00000000">
      <w:pPr>
        <w:pStyle w:val="Heading3"/>
      </w:pPr>
      <w:r>
        <w:t>1. Stability, Wind Speed, and the “Trap”</w:t>
      </w:r>
    </w:p>
    <w:p w14:paraId="0B75ABE9" w14:textId="77777777" w:rsidR="00E52599" w:rsidRDefault="00000000">
      <w:pPr>
        <w:pStyle w:val="FirstParagraph"/>
      </w:pPr>
      <w:r>
        <w:t>Using the simplified Scorer parameter (</w:t>
      </w: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U</m:t>
                </m:r>
              </m:e>
              <m:sup>
                <m:r>
                  <w:rPr>
                    <w:rFonts w:ascii="Cambria Math" w:hAnsi="Cambria Math"/>
                  </w:rPr>
                  <m:t>2</m:t>
                </m:r>
              </m:sup>
            </m:sSup>
          </m:den>
        </m:f>
      </m:oMath>
      <w:r>
        <w:t xml:space="preserve">), a large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within the cloud-bearing layer dictates two specific physical conditions:</w:t>
      </w:r>
    </w:p>
    <w:p w14:paraId="3C50AF7C" w14:textId="77777777" w:rsidR="00E52599" w:rsidRDefault="00000000">
      <w:pPr>
        <w:pStyle w:val="Compact"/>
        <w:numPr>
          <w:ilvl w:val="0"/>
          <w:numId w:val="12"/>
        </w:numPr>
      </w:pPr>
      <w:r>
        <w:rPr>
          <w:b/>
          <w:bCs/>
        </w:rPr>
        <w:t>High Static Stability (</w:t>
      </w:r>
      <m:oMath>
        <m:sSup>
          <m:sSupPr>
            <m:ctrlPr>
              <w:rPr>
                <w:rFonts w:ascii="Cambria Math" w:hAnsi="Cambria Math"/>
              </w:rPr>
            </m:ctrlPr>
          </m:sSupPr>
          <m:e>
            <m:r>
              <w:rPr>
                <w:rFonts w:ascii="Cambria Math" w:hAnsi="Cambria Math"/>
              </w:rPr>
              <m:t>N</m:t>
            </m:r>
          </m:e>
          <m:sup>
            <m:r>
              <w:rPr>
                <w:rFonts w:ascii="Cambria Math" w:hAnsi="Cambria Math"/>
              </w:rPr>
              <m:t>2</m:t>
            </m:r>
          </m:sup>
        </m:sSup>
      </m:oMath>
      <w:r>
        <w:rPr>
          <w:b/>
          <w:bCs/>
        </w:rPr>
        <w:t xml:space="preserve"> is large):</w:t>
      </w:r>
      <w:r>
        <w:t xml:space="preserve"> The layer must be strongly stratified. This is typically an isothermal layer or a strong temperature inversion near or just above the mountain crest. This provides the strong buoyant restoring force necessary to oscillate the air mass.</w:t>
      </w:r>
    </w:p>
    <w:p w14:paraId="7E68F778" w14:textId="77777777" w:rsidR="00E52599" w:rsidRDefault="00000000">
      <w:pPr>
        <w:pStyle w:val="Compact"/>
        <w:numPr>
          <w:ilvl w:val="0"/>
          <w:numId w:val="12"/>
        </w:numPr>
      </w:pPr>
      <w:r>
        <w:rPr>
          <w:b/>
          <w:bCs/>
        </w:rPr>
        <w:lastRenderedPageBreak/>
        <w:t>Moderate to Low Wind Speed (</w:t>
      </w:r>
      <m:oMath>
        <m:r>
          <w:rPr>
            <w:rFonts w:ascii="Cambria Math" w:hAnsi="Cambria Math"/>
          </w:rPr>
          <m:t>U</m:t>
        </m:r>
      </m:oMath>
      <w:r>
        <w:rPr>
          <w:b/>
          <w:bCs/>
        </w:rPr>
        <w:t xml:space="preserve"> is small):</w:t>
      </w:r>
      <w:r>
        <w:t xml:space="preserve"> The cross-barrier wind speed within this stable layer cannot be excessively high, otherwise, it would dominate the denominator and reduce </w:t>
      </w:r>
      <m:oMath>
        <m:sSup>
          <m:sSupPr>
            <m:ctrlPr>
              <w:rPr>
                <w:rFonts w:ascii="Cambria Math" w:hAnsi="Cambria Math"/>
              </w:rPr>
            </m:ctrlPr>
          </m:sSupPr>
          <m:e>
            <m:r>
              <w:rPr>
                <w:rFonts w:ascii="Cambria Math" w:hAnsi="Cambria Math"/>
              </w:rPr>
              <m:t>l</m:t>
            </m:r>
          </m:e>
          <m:sup>
            <m:r>
              <w:rPr>
                <w:rFonts w:ascii="Cambria Math" w:hAnsi="Cambria Math"/>
              </w:rPr>
              <m:t>2</m:t>
            </m:r>
          </m:sup>
        </m:sSup>
      </m:oMath>
      <w:r>
        <w:t>.</w:t>
      </w:r>
    </w:p>
    <w:p w14:paraId="1BEAA51E" w14:textId="77777777" w:rsidR="00E52599" w:rsidRDefault="00000000">
      <w:pPr>
        <w:pStyle w:val="FirstParagraph"/>
      </w:pPr>
      <w:r>
        <w:rPr>
          <w:b/>
          <w:bCs/>
        </w:rPr>
        <w:t>The Trap Itself:</w:t>
      </w:r>
      <w:r>
        <w:t xml:space="preserve"> The actual “trapping” mechanism requires a sharp contrast. While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must be large in the lower, cloud-bearing layer, it must sharply decrease with height above it. Therefore, directly above your stable, moderate-wind layer, you will typically find a layer with much lower stability and/or a rapid increase in wind speed (forward vertical wind shear, like a jet stream). This upper layer of low </w:t>
      </w:r>
      <m:oMath>
        <m:sSup>
          <m:sSupPr>
            <m:ctrlPr>
              <w:rPr>
                <w:rFonts w:ascii="Cambria Math" w:hAnsi="Cambria Math"/>
              </w:rPr>
            </m:ctrlPr>
          </m:sSupPr>
          <m:e>
            <m:r>
              <w:rPr>
                <w:rFonts w:ascii="Cambria Math" w:hAnsi="Cambria Math"/>
              </w:rPr>
              <m:t>l</m:t>
            </m:r>
          </m:e>
          <m:sup>
            <m:r>
              <w:rPr>
                <w:rFonts w:ascii="Cambria Math" w:hAnsi="Cambria Math"/>
              </w:rPr>
              <m:t>2</m:t>
            </m:r>
          </m:sup>
        </m:sSup>
      </m:oMath>
      <w:r>
        <w:t xml:space="preserve"> acts as a ceiling, reflecting the upward-propagating wave energy back down into the lower troposphere.</w:t>
      </w:r>
    </w:p>
    <w:p w14:paraId="13CD2061" w14:textId="77777777" w:rsidR="00E52599" w:rsidRDefault="00000000">
      <w:pPr>
        <w:pStyle w:val="Heading3"/>
      </w:pPr>
      <w:r>
        <w:t>2. Publications on Sierra Nevada Lee Waves</w:t>
      </w:r>
    </w:p>
    <w:p w14:paraId="3F5FF0B8" w14:textId="77777777" w:rsidR="00E52599" w:rsidRDefault="00000000">
      <w:pPr>
        <w:pStyle w:val="FirstParagraph"/>
      </w:pPr>
      <w:r>
        <w:t>There is a massive body of literature analyzing mountain waves in the lee of the Sierra Nevada. While early foundational work was done in the 1950s (The Sierra Wave Project), the most comprehensive modern analyses come from two major, highly instrumented field campaigns:</w:t>
      </w:r>
    </w:p>
    <w:p w14:paraId="5EA2A79F" w14:textId="77777777" w:rsidR="00E52599" w:rsidRDefault="00000000">
      <w:pPr>
        <w:pStyle w:val="Compact"/>
        <w:numPr>
          <w:ilvl w:val="0"/>
          <w:numId w:val="13"/>
        </w:numPr>
      </w:pPr>
      <w:r>
        <w:rPr>
          <w:b/>
          <w:bCs/>
        </w:rPr>
        <w:t>The Sierra Rotors Project (SRP, 2004)</w:t>
      </w:r>
    </w:p>
    <w:p w14:paraId="2105645E" w14:textId="77777777" w:rsidR="00E52599" w:rsidRDefault="00000000">
      <w:pPr>
        <w:pStyle w:val="Compact"/>
        <w:numPr>
          <w:ilvl w:val="0"/>
          <w:numId w:val="13"/>
        </w:numPr>
      </w:pPr>
      <w:r>
        <w:rPr>
          <w:b/>
          <w:bCs/>
        </w:rPr>
        <w:t>The Terrain-Induced Rotor Experiment (T-REX, 2006)</w:t>
      </w:r>
    </w:p>
    <w:p w14:paraId="66E82950" w14:textId="77777777" w:rsidR="00E52599" w:rsidRDefault="00000000">
      <w:pPr>
        <w:pStyle w:val="FirstParagraph"/>
      </w:pPr>
      <w:r>
        <w:t>Both campaigns were heavily driven by researchers at the Desert Research Institute (DRI) right there in Reno, alongside NCAR and other institutions. Dr. Vanda Grubišić (formerly at DRI) has authored numerous seminal papers on this.</w:t>
      </w:r>
    </w:p>
    <w:p w14:paraId="7385C09F" w14:textId="77777777" w:rsidR="00E52599" w:rsidRDefault="00000000">
      <w:pPr>
        <w:pStyle w:val="BodyText"/>
      </w:pPr>
      <w:r>
        <w:t>While the intensive observation periods for SRP and T-REX were centered slightly south in the Owens Valley (due to the extreme topographic drop-off from Mt. Whitney), the dynamics are entirely applicable to the Sierra lee west of Reno and the Washoe Valley.</w:t>
      </w:r>
    </w:p>
    <w:p w14:paraId="6D3B7671" w14:textId="77777777" w:rsidR="00E52599" w:rsidRDefault="00000000">
      <w:pPr>
        <w:pStyle w:val="BodyText"/>
      </w:pPr>
      <w:r>
        <w:t>If you are looking for region-wide analysis, I highly recommend Grubišić’s climatological studies using high-resolution GOES visible satellite imagery to map the spatial and temporal frequency of these wave clouds across the entire Sierra range. They actively categorized the frequency of trapped lee waves (which dominate the northern Sierra near Reno/Tahoe) versus single large wave clouds (which are more common down south).</w:t>
      </w:r>
    </w:p>
    <w:p w14:paraId="1D3BAF6F" w14:textId="77777777" w:rsidR="00E52599" w:rsidRDefault="00000000">
      <w:pPr>
        <w:pStyle w:val="Heading3"/>
      </w:pPr>
      <w:r>
        <w:t>3. The Geometry of the Wave Fronts</w:t>
      </w:r>
    </w:p>
    <w:p w14:paraId="15C5FBD6" w14:textId="77777777" w:rsidR="00E52599" w:rsidRDefault="00000000">
      <w:pPr>
        <w:pStyle w:val="FirstParagraph"/>
      </w:pPr>
      <w:r>
        <w:t>It sounds like you observed wave fronts extending from North to South, and you are comparing this to an expectation (or previous observations) of clouds extending from West to East.</w:t>
      </w:r>
    </w:p>
    <w:p w14:paraId="675AF14B" w14:textId="77777777" w:rsidR="00E52599" w:rsidRDefault="00000000">
      <w:pPr>
        <w:pStyle w:val="BodyText"/>
      </w:pPr>
      <w:r>
        <w:t xml:space="preserve">Dynamically, </w:t>
      </w:r>
      <w:r>
        <w:rPr>
          <w:b/>
          <w:bCs/>
        </w:rPr>
        <w:t>North-to-South extending wave fronts are the canonical, expected geometry for classic Sierra lee waves.</w:t>
      </w:r>
      <w:r>
        <w:t xml:space="preserve"> Here is the physical breakdown of why:</w:t>
      </w:r>
    </w:p>
    <w:p w14:paraId="26E7BF10" w14:textId="77777777" w:rsidR="00E52599" w:rsidRDefault="00000000">
      <w:pPr>
        <w:pStyle w:val="Compact"/>
        <w:numPr>
          <w:ilvl w:val="0"/>
          <w:numId w:val="14"/>
        </w:numPr>
      </w:pPr>
      <w:r>
        <w:rPr>
          <w:b/>
          <w:bCs/>
        </w:rPr>
        <w:t>The Forcing:</w:t>
      </w:r>
      <w:r>
        <w:t xml:space="preserve"> The Sierra Nevada ridgeline is roughly oriented North-Northwest to South-Southeast.</w:t>
      </w:r>
    </w:p>
    <w:p w14:paraId="2399831C" w14:textId="77777777" w:rsidR="00E52599" w:rsidRDefault="00000000">
      <w:pPr>
        <w:pStyle w:val="Compact"/>
        <w:numPr>
          <w:ilvl w:val="0"/>
          <w:numId w:val="14"/>
        </w:numPr>
      </w:pPr>
      <w:r>
        <w:rPr>
          <w:b/>
          <w:bCs/>
        </w:rPr>
        <w:lastRenderedPageBreak/>
        <w:t>The Wind Vector:</w:t>
      </w:r>
      <w:r>
        <w:t xml:space="preserve"> Trapped lee waves are generated by strong, highly zonal (Westerly) flow crossing perpendicular to the barrier (</w:t>
      </w:r>
      <m:oMath>
        <m:r>
          <w:rPr>
            <w:rFonts w:ascii="Cambria Math" w:hAnsi="Cambria Math"/>
          </w:rPr>
          <m:t>U</m:t>
        </m:r>
        <m:r>
          <m:rPr>
            <m:sty m:val="p"/>
          </m:rPr>
          <w:rPr>
            <w:rFonts w:ascii="Cambria Math" w:hAnsi="Cambria Math"/>
          </w:rPr>
          <m:t>&gt;</m:t>
        </m:r>
        <m:r>
          <w:rPr>
            <w:rFonts w:ascii="Cambria Math" w:hAnsi="Cambria Math"/>
          </w:rPr>
          <m:t>0</m:t>
        </m:r>
      </m:oMath>
      <w:r>
        <w:t>).</w:t>
      </w:r>
    </w:p>
    <w:p w14:paraId="534788C9" w14:textId="77777777" w:rsidR="00E52599" w:rsidRDefault="00000000">
      <w:pPr>
        <w:pStyle w:val="Compact"/>
        <w:numPr>
          <w:ilvl w:val="0"/>
          <w:numId w:val="14"/>
        </w:numPr>
      </w:pPr>
      <w:r>
        <w:rPr>
          <w:b/>
          <w:bCs/>
        </w:rPr>
        <w:t>The Phase Lines:</w:t>
      </w:r>
      <w:r>
        <w:t xml:space="preserve"> In fluid dynamics, the phase lines of a mechanically forced wave (the “wave front” or the long axis of the lenticular cloud band) align perpendicular to the wind vector that drives them, and roughly parallel to the obstacle that forces them.</w:t>
      </w:r>
    </w:p>
    <w:p w14:paraId="7A576906" w14:textId="77777777" w:rsidR="00E52599" w:rsidRDefault="00000000">
      <w:pPr>
        <w:pStyle w:val="FirstParagraph"/>
      </w:pPr>
      <w:r>
        <w:t xml:space="preserve">Therefore, Westerly winds blowing West-to-East over the Sierras will produce a train of waves that propagate West-to-East, but the actual cloud bands (the wave fronts) will stretch </w:t>
      </w:r>
      <w:r>
        <w:rPr>
          <w:b/>
          <w:bCs/>
        </w:rPr>
        <w:t>North-to-South</w:t>
      </w:r>
      <w:r>
        <w:t>.</w:t>
      </w:r>
    </w:p>
    <w:p w14:paraId="0664FB80" w14:textId="77777777" w:rsidR="00E52599" w:rsidRDefault="00000000">
      <w:pPr>
        <w:pStyle w:val="BodyText"/>
      </w:pPr>
      <w:r>
        <w:rPr>
          <w:b/>
          <w:bCs/>
        </w:rPr>
        <w:t>What about West-to-East wave clouds?</w:t>
      </w:r>
      <w:r>
        <w:t xml:space="preserve"> If you have observed wave clouds with fronts extending from West to East in Nevada, they were likely generated by a different mechanism entirely. To get West-to-East cloud bands from topographic forcing, you would need strong meridional flow (Northerly or Southerly winds) crossing a prominent East-West oriented barrier. Given Nevada’s basin and range topography, this can happen locally, but it won’t produce the massive, deep-tropospheric wave trains the Sierras do.</w:t>
      </w:r>
    </w:p>
    <w:p w14:paraId="6B111BC3" w14:textId="77777777" w:rsidR="00E52599" w:rsidRDefault="00000000">
      <w:pPr>
        <w:pStyle w:val="BodyText"/>
      </w:pPr>
      <w:r>
        <w:t>Alternatively, West-to-East banding is often not topographically forced at all. It is frequently the result of shear instability along a jet streak, creating horizontal convective rolls or transverse cirrus bands that align with the high-altitude wind shear vector rather than a surface feature.</w:t>
      </w:r>
    </w:p>
    <w:p w14:paraId="0A6305DF" w14:textId="77777777" w:rsidR="00E52599" w:rsidRDefault="00000000">
      <w:pPr>
        <w:pStyle w:val="BodyText"/>
      </w:pPr>
      <w:r>
        <w:t>When you observed the North-to-South wave fronts, were you able to pull the corresponding GOES-18 imagery to see how far downwind the wave train extended across the Great Basin?</w:t>
      </w:r>
    </w:p>
    <w:p w14:paraId="13E50392" w14:textId="77777777" w:rsidR="00E52599" w:rsidRDefault="00000000">
      <w:pPr>
        <w:shd w:val="clear" w:color="auto" w:fill="F5F5F5"/>
        <w:jc w:val="right"/>
      </w:pPr>
      <w:r>
        <w:t>The north to south case was with wavefronts going from west to east, wavefronts perpendicular to the Sierra Nevada Mountains. They wavefronts extended all the way from northern nevada to southern nevada. Can you provide a specific grubisic reference for the climatology of waveclouds in the Reno vicinity? Finally, how is the wavelength of trapped lee wave clouds calculated? can i have students measure the wavelength and calculate the lapse rate of the atmosphere from that?</w:t>
      </w:r>
    </w:p>
    <w:p w14:paraId="53C6BD6C" w14:textId="77777777" w:rsidR="00E52599" w:rsidRDefault="00E52599"/>
    <w:p w14:paraId="0A5DB9B8" w14:textId="77777777" w:rsidR="00E52599" w:rsidRDefault="00000000">
      <w:pPr>
        <w:pStyle w:val="BodyText"/>
      </w:pPr>
      <w:r>
        <w:t xml:space="preserve">Ah, we are perfectly on the same page. The cloud bands </w:t>
      </w:r>
      <w:r>
        <w:rPr>
          <w:i/>
          <w:iCs/>
        </w:rPr>
        <w:t>themselves</w:t>
      </w:r>
      <w:r>
        <w:t xml:space="preserve"> are oriented North-South (extending from Northern to Southern Nevada, parallel to the Sierra Nevada), but the </w:t>
      </w:r>
      <w:r>
        <w:rPr>
          <w:i/>
          <w:iCs/>
        </w:rPr>
        <w:t>sequence</w:t>
      </w:r>
      <w:r>
        <w:t xml:space="preserve"> of the wave train progresses from West to East. In wave dynamics, this means the wave </w:t>
      </w:r>
      <w:r>
        <w:rPr>
          <w:i/>
          <w:iCs/>
        </w:rPr>
        <w:t>vector</w:t>
      </w:r>
      <w:r>
        <w:t xml:space="preserve"> (the direction of propagation) is perpendicular to the mountains, while the wave </w:t>
      </w:r>
      <w:r>
        <w:rPr>
          <w:i/>
          <w:iCs/>
        </w:rPr>
        <w:t>fronts</w:t>
      </w:r>
      <w:r>
        <w:t xml:space="preserve"> (the phase lines or cloud bands) are parallel to them. This is the absolute textbook geometry for the classic Sierra Wave.</w:t>
      </w:r>
    </w:p>
    <w:p w14:paraId="48AA8762" w14:textId="77777777" w:rsidR="00E52599" w:rsidRDefault="00000000">
      <w:pPr>
        <w:pStyle w:val="Heading3"/>
      </w:pPr>
      <w:r>
        <w:t>The Grubišić Climatology Reference</w:t>
      </w:r>
    </w:p>
    <w:p w14:paraId="511895A4" w14:textId="77777777" w:rsidR="00E52599" w:rsidRDefault="00000000">
      <w:pPr>
        <w:pStyle w:val="FirstParagraph"/>
      </w:pPr>
      <w:r>
        <w:t>For a comprehensive analysis of wave clouds specifically in the Reno/Tahoe vicinity and the broader Sierra lee, the definitive climatology is:</w:t>
      </w:r>
    </w:p>
    <w:p w14:paraId="373182A7" w14:textId="77777777" w:rsidR="00E52599" w:rsidRDefault="00000000">
      <w:pPr>
        <w:pStyle w:val="BlockText"/>
      </w:pPr>
      <w:r>
        <w:rPr>
          <w:b/>
          <w:bCs/>
        </w:rPr>
        <w:lastRenderedPageBreak/>
        <w:t xml:space="preserve">Grubišić, V., and B. J. Billings (2008). Climatology of the Sierra Nevada Mountain-Wave Events. </w:t>
      </w:r>
      <w:r>
        <w:rPr>
          <w:b/>
          <w:bCs/>
          <w:i/>
          <w:iCs/>
        </w:rPr>
        <w:t>Monthly Weather Review</w:t>
      </w:r>
      <w:r>
        <w:rPr>
          <w:b/>
          <w:bCs/>
        </w:rPr>
        <w:t>, 136(5), 1699–1718.</w:t>
      </w:r>
    </w:p>
    <w:p w14:paraId="016E24DA" w14:textId="77777777" w:rsidR="00E52599" w:rsidRDefault="00000000">
      <w:pPr>
        <w:pStyle w:val="FirstParagraph"/>
      </w:pPr>
      <w:r>
        <w:t>In this paper, Grubišić and Billings used high-resolution GOES visible satellite imagery over several years to manually catalog trapped lee waves versus single large wave clouds. They specifically break down the spatial distribution (noting that trapped lee waves are much more common in the northern/Reno sector, while single massive wave clouds dominate the southern Owens Valley sector) and provide climatological averages for the observed wavelengths.</w:t>
      </w:r>
    </w:p>
    <w:p w14:paraId="79886D0C" w14:textId="77777777" w:rsidR="00E52599" w:rsidRDefault="00000000">
      <w:r>
        <w:pict w14:anchorId="01FA8040">
          <v:rect id="_x0000_i1027" style="width:0;height:1.5pt" o:hralign="center" o:hrstd="t" o:hr="t"/>
        </w:pict>
      </w:r>
    </w:p>
    <w:p w14:paraId="01CC6BDC" w14:textId="77777777" w:rsidR="00E52599" w:rsidRDefault="00000000">
      <w:pPr>
        <w:pStyle w:val="Heading3"/>
      </w:pPr>
      <w:r>
        <w:t>Calculating Wavelength and Lapse Rate (An Exercise for ATMS 317)</w:t>
      </w:r>
    </w:p>
    <w:p w14:paraId="1A5297BD" w14:textId="77777777" w:rsidR="00E52599" w:rsidRDefault="00000000">
      <w:pPr>
        <w:pStyle w:val="FirstParagraph"/>
      </w:pPr>
      <w:r>
        <w:t>Yes, having students measure the wavelength from satellite imagery to back-calculate the atmospheric lapse rate is a fantastic, practical application of linear wave theory. It seamlessly connects kinematic observations to thermodynamic profiles.</w:t>
      </w:r>
    </w:p>
    <w:p w14:paraId="6D93E5B5" w14:textId="77777777" w:rsidR="00E52599" w:rsidRDefault="00000000">
      <w:pPr>
        <w:pStyle w:val="BodyText"/>
      </w:pPr>
      <w:r>
        <w:t>Here is the theoretical framework and the step-by-step derivation you can use to structure the assignment.</w:t>
      </w:r>
    </w:p>
    <w:p w14:paraId="5DE03C80" w14:textId="77777777" w:rsidR="00E52599" w:rsidRDefault="00000000">
      <w:pPr>
        <w:pStyle w:val="BodyText"/>
      </w:pPr>
      <w:r>
        <w:rPr>
          <w:b/>
          <w:bCs/>
        </w:rPr>
        <w:t>The Underlying Theory</w:t>
      </w:r>
      <w:r>
        <w:t xml:space="preserve"> For a wave to be perfectly trapped, the horizontal wavenumber squared (</w:t>
      </w:r>
      <m:oMath>
        <m:sSup>
          <m:sSupPr>
            <m:ctrlPr>
              <w:rPr>
                <w:rFonts w:ascii="Cambria Math" w:hAnsi="Cambria Math"/>
              </w:rPr>
            </m:ctrlPr>
          </m:sSupPr>
          <m:e>
            <m:r>
              <w:rPr>
                <w:rFonts w:ascii="Cambria Math" w:hAnsi="Cambria Math"/>
              </w:rPr>
              <m:t>k</m:t>
            </m:r>
          </m:e>
          <m:sup>
            <m:r>
              <w:rPr>
                <w:rFonts w:ascii="Cambria Math" w:hAnsi="Cambria Math"/>
              </w:rPr>
              <m:t>2</m:t>
            </m:r>
          </m:sup>
        </m:sSup>
      </m:oMath>
      <w:r>
        <w:t>) must be bounded by the Scorer parameter of the lower ducting layer (</w:t>
      </w:r>
      <m:oMath>
        <m:sSubSup>
          <m:sSubSupPr>
            <m:ctrlPr>
              <w:rPr>
                <w:rFonts w:ascii="Cambria Math" w:hAnsi="Cambria Math"/>
              </w:rPr>
            </m:ctrlPr>
          </m:sSubSupPr>
          <m:e>
            <m:r>
              <w:rPr>
                <w:rFonts w:ascii="Cambria Math" w:hAnsi="Cambria Math"/>
              </w:rPr>
              <m:t>l</m:t>
            </m:r>
          </m:e>
          <m:sub>
            <m:r>
              <w:rPr>
                <w:rFonts w:ascii="Cambria Math" w:hAnsi="Cambria Math"/>
              </w:rPr>
              <m:t>L</m:t>
            </m:r>
          </m:sub>
          <m:sup>
            <m:r>
              <w:rPr>
                <w:rFonts w:ascii="Cambria Math" w:hAnsi="Cambria Math"/>
              </w:rPr>
              <m:t>2</m:t>
            </m:r>
          </m:sup>
        </m:sSubSup>
      </m:oMath>
      <w:r>
        <w:t>) and the upper reflecting layer (</w:t>
      </w:r>
      <m:oMath>
        <m:sSubSup>
          <m:sSubSupPr>
            <m:ctrlPr>
              <w:rPr>
                <w:rFonts w:ascii="Cambria Math" w:hAnsi="Cambria Math"/>
              </w:rPr>
            </m:ctrlPr>
          </m:sSubSupPr>
          <m:e>
            <m:r>
              <w:rPr>
                <w:rFonts w:ascii="Cambria Math" w:hAnsi="Cambria Math"/>
              </w:rPr>
              <m:t>l</m:t>
            </m:r>
          </m:e>
          <m:sub>
            <m:r>
              <w:rPr>
                <w:rFonts w:ascii="Cambria Math" w:hAnsi="Cambria Math"/>
              </w:rPr>
              <m:t>U</m:t>
            </m:r>
          </m:sub>
          <m:sup>
            <m:r>
              <w:rPr>
                <w:rFonts w:ascii="Cambria Math" w:hAnsi="Cambria Math"/>
              </w:rPr>
              <m:t>2</m:t>
            </m:r>
          </m:sup>
        </m:sSubSup>
      </m:oMath>
      <w:r>
        <w:t>):</w:t>
      </w:r>
    </w:p>
    <w:p w14:paraId="7E7DDC21" w14:textId="77777777" w:rsidR="00E52599"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l</m:t>
              </m:r>
            </m:e>
            <m:sub>
              <m:r>
                <w:rPr>
                  <w:rFonts w:ascii="Cambria Math" w:hAnsi="Cambria Math"/>
                </w:rPr>
                <m:t>U</m:t>
              </m:r>
            </m:sub>
            <m:sup>
              <m:r>
                <w:rPr>
                  <w:rFonts w:ascii="Cambria Math" w:hAnsi="Cambria Math"/>
                </w:rPr>
                <m:t>2</m:t>
              </m:r>
            </m:sup>
          </m:sSubSup>
          <m:r>
            <m:rPr>
              <m:sty m:val="p"/>
            </m:rPr>
            <w:rPr>
              <w:rFonts w:ascii="Cambria Math" w:hAnsi="Cambria Math"/>
            </w:rPr>
            <m:t>&lt;</m:t>
          </m:r>
          <m:sSup>
            <m:sSupPr>
              <m:ctrlPr>
                <w:rPr>
                  <w:rFonts w:ascii="Cambria Math" w:hAnsi="Cambria Math"/>
                </w:rPr>
              </m:ctrlPr>
            </m:sSupPr>
            <m:e>
              <m:r>
                <w:rPr>
                  <w:rFonts w:ascii="Cambria Math" w:hAnsi="Cambria Math"/>
                </w:rPr>
                <m:t>k</m:t>
              </m:r>
            </m:e>
            <m:sup>
              <m:r>
                <w:rPr>
                  <w:rFonts w:ascii="Cambria Math" w:hAnsi="Cambria Math"/>
                </w:rPr>
                <m:t>2</m:t>
              </m:r>
            </m:sup>
          </m:sSup>
          <m:r>
            <m:rPr>
              <m:sty m:val="p"/>
            </m:rPr>
            <w:rPr>
              <w:rFonts w:ascii="Cambria Math" w:hAnsi="Cambria Math"/>
            </w:rPr>
            <m:t>&lt;</m:t>
          </m:r>
          <m:sSubSup>
            <m:sSubSupPr>
              <m:ctrlPr>
                <w:rPr>
                  <w:rFonts w:ascii="Cambria Math" w:hAnsi="Cambria Math"/>
                </w:rPr>
              </m:ctrlPr>
            </m:sSubSupPr>
            <m:e>
              <m:r>
                <w:rPr>
                  <w:rFonts w:ascii="Cambria Math" w:hAnsi="Cambria Math"/>
                </w:rPr>
                <m:t>l</m:t>
              </m:r>
            </m:e>
            <m:sub>
              <m:r>
                <w:rPr>
                  <w:rFonts w:ascii="Cambria Math" w:hAnsi="Cambria Math"/>
                </w:rPr>
                <m:t>L</m:t>
              </m:r>
            </m:sub>
            <m:sup>
              <m:r>
                <w:rPr>
                  <w:rFonts w:ascii="Cambria Math" w:hAnsi="Cambria Math"/>
                </w:rPr>
                <m:t>2</m:t>
              </m:r>
            </m:sup>
          </m:sSubSup>
        </m:oMath>
      </m:oMathPara>
    </w:p>
    <w:p w14:paraId="3D72D1D4" w14:textId="77777777" w:rsidR="00E52599" w:rsidRDefault="00000000">
      <w:pPr>
        <w:pStyle w:val="FirstParagraph"/>
      </w:pPr>
      <w:r>
        <w:t xml:space="preserve">To make this solvable for students, we apply a standard approximation. If the upper layer has very strong winds or neutral stability, </w:t>
      </w:r>
      <m:oMath>
        <m:sSubSup>
          <m:sSubSupPr>
            <m:ctrlPr>
              <w:rPr>
                <w:rFonts w:ascii="Cambria Math" w:hAnsi="Cambria Math"/>
              </w:rPr>
            </m:ctrlPr>
          </m:sSubSupPr>
          <m:e>
            <m:r>
              <w:rPr>
                <w:rFonts w:ascii="Cambria Math" w:hAnsi="Cambria Math"/>
              </w:rPr>
              <m:t>l</m:t>
            </m:r>
          </m:e>
          <m:sub>
            <m:r>
              <w:rPr>
                <w:rFonts w:ascii="Cambria Math" w:hAnsi="Cambria Math"/>
              </w:rPr>
              <m:t>U</m:t>
            </m:r>
          </m:sub>
          <m:sup>
            <m:r>
              <w:rPr>
                <w:rFonts w:ascii="Cambria Math" w:hAnsi="Cambria Math"/>
              </w:rPr>
              <m:t>2</m:t>
            </m:r>
          </m:sup>
        </m:sSubSup>
        <m:r>
          <m:rPr>
            <m:sty m:val="p"/>
          </m:rPr>
          <w:rPr>
            <w:rFonts w:ascii="Cambria Math" w:hAnsi="Cambria Math"/>
          </w:rPr>
          <m:t>≈</m:t>
        </m:r>
        <m:r>
          <w:rPr>
            <w:rFonts w:ascii="Cambria Math" w:hAnsi="Cambria Math"/>
          </w:rPr>
          <m:t>0</m:t>
        </m:r>
      </m:oMath>
      <w:r>
        <w:t xml:space="preserve">. For a strongly resonant trapped wave, the wavenumber </w:t>
      </w:r>
      <m:oMath>
        <m:r>
          <w:rPr>
            <w:rFonts w:ascii="Cambria Math" w:hAnsi="Cambria Math"/>
          </w:rPr>
          <m:t>k</m:t>
        </m:r>
      </m:oMath>
      <w:r>
        <w:t xml:space="preserve"> is roughly governed by the lower-layer Scorer parameter. Ignoring the curvature term, we approximate:</w:t>
      </w:r>
    </w:p>
    <w:p w14:paraId="78E884F5" w14:textId="77777777" w:rsidR="00E52599" w:rsidRDefault="00000000">
      <w:pPr>
        <w:pStyle w:val="BodyText"/>
      </w:pPr>
      <m:oMathPara>
        <m:oMathParaPr>
          <m:jc m:val="center"/>
        </m:oMathParaPr>
        <m:oMath>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L</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U</m:t>
              </m:r>
            </m:den>
          </m:f>
        </m:oMath>
      </m:oMathPara>
    </w:p>
    <w:p w14:paraId="0B41AE22" w14:textId="77777777" w:rsidR="00E52599" w:rsidRDefault="00000000">
      <w:pPr>
        <w:pStyle w:val="FirstParagraph"/>
      </w:pPr>
      <w:r>
        <w:t xml:space="preserve">Since wavenumber is related to wavelength by </w:t>
      </w:r>
      <m:oMath>
        <m:r>
          <w:rPr>
            <w:rFonts w:ascii="Cambria Math" w:hAnsi="Cambria Math"/>
          </w:rPr>
          <m:t>k</m:t>
        </m:r>
        <m:r>
          <m:rPr>
            <m:sty m:val="p"/>
          </m:rPr>
          <w:rPr>
            <w:rFonts w:ascii="Cambria Math" w:hAnsi="Cambria Math"/>
          </w:rPr>
          <m:t>=</m:t>
        </m:r>
        <m:r>
          <w:rPr>
            <w:rFonts w:ascii="Cambria Math" w:hAnsi="Cambria Math"/>
          </w:rPr>
          <m:t>2π</m:t>
        </m:r>
        <m:r>
          <m:rPr>
            <m:sty m:val="p"/>
          </m:rPr>
          <w:rPr>
            <w:rFonts w:ascii="Cambria Math" w:hAnsi="Cambria Math"/>
          </w:rPr>
          <m:t>/</m:t>
        </m:r>
        <m:r>
          <w:rPr>
            <w:rFonts w:ascii="Cambria Math" w:hAnsi="Cambria Math"/>
          </w:rPr>
          <m:t>λ</m:t>
        </m:r>
      </m:oMath>
      <w:r>
        <w:t>, we can establish the fundamental relationship for the exercise:</w:t>
      </w:r>
    </w:p>
    <w:p w14:paraId="71C1FD07" w14:textId="77777777" w:rsidR="00E52599" w:rsidRDefault="00000000">
      <w:pPr>
        <w:pStyle w:val="BodyText"/>
      </w:pPr>
      <m:oMathPara>
        <m:oMathParaPr>
          <m:jc m:val="center"/>
        </m:oMathParaPr>
        <m:oMath>
          <m:f>
            <m:fPr>
              <m:ctrlPr>
                <w:rPr>
                  <w:rFonts w:ascii="Cambria Math" w:hAnsi="Cambria Math"/>
                </w:rPr>
              </m:ctrlPr>
            </m:fPr>
            <m:num>
              <m:r>
                <w:rPr>
                  <w:rFonts w:ascii="Cambria Math" w:hAnsi="Cambria Math"/>
                </w:rPr>
                <m:t>2π</m:t>
              </m:r>
            </m:num>
            <m:den>
              <m:r>
                <w:rPr>
                  <w:rFonts w:ascii="Cambria Math" w:hAnsi="Cambria Math"/>
                </w:rPr>
                <m:t>λ</m:t>
              </m:r>
            </m:den>
          </m:f>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U</m:t>
              </m:r>
            </m:den>
          </m:f>
        </m:oMath>
      </m:oMathPara>
    </w:p>
    <w:p w14:paraId="3A14FBF7" w14:textId="77777777" w:rsidR="00E52599" w:rsidRDefault="00000000">
      <w:pPr>
        <w:pStyle w:val="FirstParagraph"/>
      </w:pPr>
      <w:r>
        <w:rPr>
          <w:b/>
          <w:bCs/>
        </w:rPr>
        <w:t>Step-by-Step Student Calculation</w:t>
      </w:r>
    </w:p>
    <w:p w14:paraId="52130779" w14:textId="77777777" w:rsidR="00E52599" w:rsidRDefault="00000000">
      <w:pPr>
        <w:pStyle w:val="BodyText"/>
      </w:pPr>
      <w:r>
        <w:rPr>
          <w:b/>
          <w:bCs/>
        </w:rPr>
        <w:t>1. Data Extraction:</w:t>
      </w:r>
    </w:p>
    <w:p w14:paraId="3F129781" w14:textId="77777777" w:rsidR="00E52599" w:rsidRDefault="00000000">
      <w:pPr>
        <w:pStyle w:val="Compact"/>
        <w:numPr>
          <w:ilvl w:val="0"/>
          <w:numId w:val="15"/>
        </w:numPr>
      </w:pPr>
      <w:r>
        <w:t>Have students pull a GOES visible satellite image during a trapped wave event and measure the horizontal wavelength (</w:t>
      </w:r>
      <m:oMath>
        <m:r>
          <w:rPr>
            <w:rFonts w:ascii="Cambria Math" w:hAnsi="Cambria Math"/>
          </w:rPr>
          <m:t>λ</m:t>
        </m:r>
      </m:oMath>
      <w:r>
        <w:t>)—the distance between successive cloud bands.</w:t>
      </w:r>
    </w:p>
    <w:p w14:paraId="474B14F1" w14:textId="77777777" w:rsidR="00E52599" w:rsidRDefault="00000000">
      <w:pPr>
        <w:pStyle w:val="Compact"/>
        <w:numPr>
          <w:ilvl w:val="0"/>
          <w:numId w:val="15"/>
        </w:numPr>
      </w:pPr>
      <w:r>
        <w:lastRenderedPageBreak/>
        <w:t>Have them pull the corresponding Reno (REV) radiosonde sounding to find the mean cross-barrier wind speed (</w:t>
      </w:r>
      <m:oMath>
        <m:r>
          <w:rPr>
            <w:rFonts w:ascii="Cambria Math" w:hAnsi="Cambria Math"/>
          </w:rPr>
          <m:t>U</m:t>
        </m:r>
      </m:oMath>
      <w:r>
        <w:t>) and the average absolute temperature (</w:t>
      </w:r>
      <m:oMath>
        <m:r>
          <w:rPr>
            <w:rFonts w:ascii="Cambria Math" w:hAnsi="Cambria Math"/>
          </w:rPr>
          <m:t>T</m:t>
        </m:r>
      </m:oMath>
      <w:r>
        <w:t>) within the cloud-bearing layer.</w:t>
      </w:r>
    </w:p>
    <w:p w14:paraId="266F3CAA" w14:textId="77777777" w:rsidR="00E52599" w:rsidRDefault="00000000">
      <w:pPr>
        <w:pStyle w:val="FirstParagraph"/>
      </w:pPr>
      <w:r>
        <w:rPr>
          <w:b/>
          <w:bCs/>
        </w:rPr>
        <w:t>2. Solve for Stability (</w:t>
      </w:r>
      <m:oMath>
        <m:r>
          <w:rPr>
            <w:rFonts w:ascii="Cambria Math" w:hAnsi="Cambria Math"/>
          </w:rPr>
          <m:t>N</m:t>
        </m:r>
      </m:oMath>
      <w:r>
        <w:rPr>
          <w:b/>
          <w:bCs/>
        </w:rPr>
        <w:t>):</w:t>
      </w:r>
      <w:r>
        <w:t xml:space="preserve"> Using the approximated resonance condition, students can calculate the Brunt-Väisälä frequency:</w:t>
      </w:r>
    </w:p>
    <w:p w14:paraId="14771ACE" w14:textId="77777777" w:rsidR="00E52599" w:rsidRDefault="00000000">
      <w:pPr>
        <w:pStyle w:val="BodyText"/>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2πU</m:t>
              </m:r>
            </m:num>
            <m:den>
              <m:r>
                <w:rPr>
                  <w:rFonts w:ascii="Cambria Math" w:hAnsi="Cambria Math"/>
                </w:rPr>
                <m:t>λ</m:t>
              </m:r>
            </m:den>
          </m:f>
        </m:oMath>
      </m:oMathPara>
    </w:p>
    <w:p w14:paraId="384C0A88" w14:textId="77777777" w:rsidR="00E52599" w:rsidRDefault="00000000">
      <w:pPr>
        <w:pStyle w:val="FirstParagraph"/>
      </w:pPr>
      <w:r>
        <w:rPr>
          <w:i/>
          <w:iCs/>
        </w:rPr>
        <w:t>Squaring both sides gives:</w:t>
      </w:r>
    </w:p>
    <w:p w14:paraId="583CD800"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2πU</m:t>
                      </m:r>
                    </m:num>
                    <m:den>
                      <m:r>
                        <w:rPr>
                          <w:rFonts w:ascii="Cambria Math" w:hAnsi="Cambria Math"/>
                        </w:rPr>
                        <m:t>λ</m:t>
                      </m:r>
                    </m:den>
                  </m:f>
                </m:e>
              </m:d>
            </m:e>
            <m:sup>
              <m:r>
                <w:rPr>
                  <w:rFonts w:ascii="Cambria Math" w:hAnsi="Cambria Math"/>
                </w:rPr>
                <m:t>2</m:t>
              </m:r>
            </m:sup>
          </m:sSup>
        </m:oMath>
      </m:oMathPara>
    </w:p>
    <w:p w14:paraId="3137549D" w14:textId="77777777" w:rsidR="00E52599" w:rsidRDefault="00000000">
      <w:pPr>
        <w:pStyle w:val="FirstParagraph"/>
      </w:pPr>
      <w:r>
        <w:rPr>
          <w:b/>
          <w:bCs/>
        </w:rPr>
        <w:t>3. Connect Kinematics to Thermodynamics:</w:t>
      </w:r>
      <w:r>
        <w:t xml:space="preserve"> The students must then recall the definition of </w:t>
      </w:r>
      <m:oMath>
        <m:sSup>
          <m:sSupPr>
            <m:ctrlPr>
              <w:rPr>
                <w:rFonts w:ascii="Cambria Math" w:hAnsi="Cambria Math"/>
              </w:rPr>
            </m:ctrlPr>
          </m:sSupPr>
          <m:e>
            <m:r>
              <w:rPr>
                <w:rFonts w:ascii="Cambria Math" w:hAnsi="Cambria Math"/>
              </w:rPr>
              <m:t>N</m:t>
            </m:r>
          </m:e>
          <m:sup>
            <m:r>
              <w:rPr>
                <w:rFonts w:ascii="Cambria Math" w:hAnsi="Cambria Math"/>
              </w:rPr>
              <m:t>2</m:t>
            </m:r>
          </m:sup>
        </m:sSup>
      </m:oMath>
      <w:r>
        <w:t xml:space="preserve"> in terms of the environmental lapse rate (</w:t>
      </w:r>
      <m:oMath>
        <m:r>
          <w:rPr>
            <w:rFonts w:ascii="Cambria Math" w:hAnsi="Cambria Math"/>
          </w:rPr>
          <m:t>Γ</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T</m:t>
            </m:r>
          </m:num>
          <m:den>
            <m:r>
              <m:rPr>
                <m:sty m:val="p"/>
              </m:rPr>
              <w:rPr>
                <w:rFonts w:ascii="Cambria Math" w:hAnsi="Cambria Math"/>
              </w:rPr>
              <m:t>∂</m:t>
            </m:r>
            <m:r>
              <w:rPr>
                <w:rFonts w:ascii="Cambria Math" w:hAnsi="Cambria Math"/>
              </w:rPr>
              <m:t>z</m:t>
            </m:r>
          </m:den>
        </m:f>
      </m:oMath>
      <w:r>
        <w:t>) and the dry adiabatic lapse rate (</w:t>
      </w:r>
      <m:oMath>
        <m:sSub>
          <m:sSubPr>
            <m:ctrlPr>
              <w:rPr>
                <w:rFonts w:ascii="Cambria Math" w:hAnsi="Cambria Math"/>
              </w:rPr>
            </m:ctrlPr>
          </m:sSubPr>
          <m:e>
            <m:r>
              <w:rPr>
                <w:rFonts w:ascii="Cambria Math" w:hAnsi="Cambria Math"/>
              </w:rPr>
              <m:t>Γ</m:t>
            </m:r>
          </m:e>
          <m:sub>
            <m:r>
              <w:rPr>
                <w:rFonts w:ascii="Cambria Math" w:hAnsi="Cambria Math"/>
              </w:rPr>
              <m:t>d</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p</m:t>
            </m:r>
          </m:sub>
        </m:sSub>
        <m:r>
          <m:rPr>
            <m:sty m:val="p"/>
          </m:rPr>
          <w:rPr>
            <w:rFonts w:ascii="Cambria Math" w:hAnsi="Cambria Math"/>
          </w:rPr>
          <m:t>≈</m:t>
        </m:r>
        <m:sSup>
          <m:sSupPr>
            <m:ctrlPr>
              <w:rPr>
                <w:rFonts w:ascii="Cambria Math" w:hAnsi="Cambria Math"/>
              </w:rPr>
            </m:ctrlPr>
          </m:sSupPr>
          <m:e>
            <m:r>
              <w:rPr>
                <w:rFonts w:ascii="Cambria Math" w:hAnsi="Cambria Math"/>
              </w:rPr>
              <m:t>9.8</m:t>
            </m:r>
          </m:e>
          <m:sup>
            <m:r>
              <m:rPr>
                <m:sty m:val="p"/>
              </m:rPr>
              <w:rPr>
                <w:rFonts w:ascii="Cambria Math" w:hAnsi="Cambria Math"/>
              </w:rPr>
              <m:t>∘</m:t>
            </m:r>
          </m:sup>
        </m:sSup>
        <m:r>
          <m:rPr>
            <m:nor/>
          </m:rPr>
          <m:t>C/km</m:t>
        </m:r>
      </m:oMath>
      <w:r>
        <w:t>):</w:t>
      </w:r>
    </w:p>
    <w:p w14:paraId="32B5D1FE" w14:textId="77777777" w:rsidR="00E52599" w:rsidRDefault="00000000">
      <w:pPr>
        <w:pStyle w:val="BodyText"/>
      </w:pPr>
      <m:oMathPara>
        <m:oMathParaPr>
          <m:jc m:val="center"/>
        </m:oMathParaPr>
        <m:oMath>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g</m:t>
              </m:r>
            </m:num>
            <m:den>
              <m:r>
                <w:rPr>
                  <w:rFonts w:ascii="Cambria Math" w:hAnsi="Cambria Math"/>
                </w:rPr>
                <m:t>T</m:t>
              </m:r>
            </m:den>
          </m:f>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d</m:t>
                  </m:r>
                </m:sub>
              </m:sSub>
              <m:r>
                <m:rPr>
                  <m:sty m:val="p"/>
                </m:rPr>
                <w:rPr>
                  <w:rFonts w:ascii="Cambria Math" w:hAnsi="Cambria Math"/>
                </w:rPr>
                <m:t>-</m:t>
              </m:r>
              <m:r>
                <w:rPr>
                  <w:rFonts w:ascii="Cambria Math" w:hAnsi="Cambria Math"/>
                </w:rPr>
                <m:t>Γ</m:t>
              </m:r>
            </m:e>
          </m:d>
        </m:oMath>
      </m:oMathPara>
    </w:p>
    <w:p w14:paraId="0445D7A4" w14:textId="77777777" w:rsidR="00E52599" w:rsidRDefault="00000000">
      <w:pPr>
        <w:pStyle w:val="FirstParagraph"/>
      </w:pPr>
      <w:r>
        <w:rPr>
          <w:b/>
          <w:bCs/>
        </w:rPr>
        <w:t>4. The Final Derivation:</w:t>
      </w:r>
      <w:r>
        <w:t xml:space="preserve"> By equating the kinematically derived </w:t>
      </w:r>
      <m:oMath>
        <m:sSup>
          <m:sSupPr>
            <m:ctrlPr>
              <w:rPr>
                <w:rFonts w:ascii="Cambria Math" w:hAnsi="Cambria Math"/>
              </w:rPr>
            </m:ctrlPr>
          </m:sSupPr>
          <m:e>
            <m:r>
              <w:rPr>
                <w:rFonts w:ascii="Cambria Math" w:hAnsi="Cambria Math"/>
              </w:rPr>
              <m:t>N</m:t>
            </m:r>
          </m:e>
          <m:sup>
            <m:r>
              <w:rPr>
                <w:rFonts w:ascii="Cambria Math" w:hAnsi="Cambria Math"/>
              </w:rPr>
              <m:t>2</m:t>
            </m:r>
          </m:sup>
        </m:sSup>
      </m:oMath>
      <w:r>
        <w:t xml:space="preserve"> with the thermodynamic definition, they can solve for the unknown environmental lapse rate:</w:t>
      </w:r>
    </w:p>
    <w:p w14:paraId="066E644E" w14:textId="77777777" w:rsidR="00E52599" w:rsidRDefault="00000000">
      <w:pPr>
        <w:pStyle w:val="BodyText"/>
      </w:pPr>
      <m:oMathPara>
        <m:oMathParaPr>
          <m:jc m:val="center"/>
        </m:oMathParaPr>
        <m:oMath>
          <m:f>
            <m:fPr>
              <m:ctrlPr>
                <w:rPr>
                  <w:rFonts w:ascii="Cambria Math" w:hAnsi="Cambria Math"/>
                </w:rPr>
              </m:ctrlPr>
            </m:fPr>
            <m:num>
              <m:r>
                <w:rPr>
                  <w:rFonts w:ascii="Cambria Math" w:hAnsi="Cambria Math"/>
                </w:rPr>
                <m:t>g</m:t>
              </m:r>
            </m:num>
            <m:den>
              <m:r>
                <w:rPr>
                  <w:rFonts w:ascii="Cambria Math" w:hAnsi="Cambria Math"/>
                </w:rPr>
                <m:t>T</m:t>
              </m:r>
            </m:den>
          </m:f>
          <m:d>
            <m:dPr>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d</m:t>
                  </m:r>
                </m:sub>
              </m:sSub>
              <m:r>
                <m:rPr>
                  <m:sty m:val="p"/>
                </m:rPr>
                <w:rPr>
                  <w:rFonts w:ascii="Cambria Math" w:hAnsi="Cambria Math"/>
                </w:rPr>
                <m:t>-</m:t>
              </m:r>
              <m:r>
                <w:rPr>
                  <w:rFonts w:ascii="Cambria Math" w:hAnsi="Cambria Math"/>
                </w:rPr>
                <m:t>Γ</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2πU</m:t>
                      </m:r>
                    </m:num>
                    <m:den>
                      <m:r>
                        <w:rPr>
                          <w:rFonts w:ascii="Cambria Math" w:hAnsi="Cambria Math"/>
                        </w:rPr>
                        <m:t>λ</m:t>
                      </m:r>
                    </m:den>
                  </m:f>
                </m:e>
              </m:d>
            </m:e>
            <m:sup>
              <m:r>
                <w:rPr>
                  <w:rFonts w:ascii="Cambria Math" w:hAnsi="Cambria Math"/>
                </w:rPr>
                <m:t>2</m:t>
              </m:r>
            </m:sup>
          </m:sSup>
        </m:oMath>
      </m:oMathPara>
    </w:p>
    <w:p w14:paraId="540AC0E1" w14:textId="77777777" w:rsidR="00E52599" w:rsidRDefault="00000000">
      <w:pPr>
        <w:pStyle w:val="FirstParagraph"/>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d</m:t>
              </m:r>
            </m:sub>
          </m:sSub>
          <m:r>
            <m:rPr>
              <m:sty m:val="p"/>
            </m:rPr>
            <w:rPr>
              <w:rFonts w:ascii="Cambria Math" w:hAnsi="Cambria Math"/>
            </w:rPr>
            <m:t>-</m:t>
          </m:r>
          <m:r>
            <w:rPr>
              <w:rFonts w:ascii="Cambria Math" w:hAnsi="Cambria Math"/>
            </w:rPr>
            <m:t>Γ</m:t>
          </m:r>
          <m:r>
            <m:rPr>
              <m:sty m:val="p"/>
            </m:rPr>
            <w:rPr>
              <w:rFonts w:ascii="Cambria Math" w:hAnsi="Cambria Math"/>
            </w:rPr>
            <m:t>=</m:t>
          </m:r>
          <m:f>
            <m:fPr>
              <m:ctrlPr>
                <w:rPr>
                  <w:rFonts w:ascii="Cambria Math" w:hAnsi="Cambria Math"/>
                </w:rPr>
              </m:ctrlPr>
            </m:fPr>
            <m:num>
              <m:r>
                <w:rPr>
                  <w:rFonts w:ascii="Cambria Math" w:hAnsi="Cambria Math"/>
                </w:rPr>
                <m:t>T</m:t>
              </m:r>
            </m:num>
            <m:den>
              <m:r>
                <w:rPr>
                  <w:rFonts w:ascii="Cambria Math" w:hAnsi="Cambria Math"/>
                </w:rPr>
                <m:t>g</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2πU</m:t>
                      </m:r>
                    </m:num>
                    <m:den>
                      <m:r>
                        <w:rPr>
                          <w:rFonts w:ascii="Cambria Math" w:hAnsi="Cambria Math"/>
                        </w:rPr>
                        <m:t>λ</m:t>
                      </m:r>
                    </m:den>
                  </m:f>
                </m:e>
              </m:d>
            </m:e>
            <m:sup>
              <m:r>
                <w:rPr>
                  <w:rFonts w:ascii="Cambria Math" w:hAnsi="Cambria Math"/>
                </w:rPr>
                <m:t>2</m:t>
              </m:r>
            </m:sup>
          </m:sSup>
        </m:oMath>
      </m:oMathPara>
    </w:p>
    <w:p w14:paraId="3B964896" w14:textId="77777777" w:rsidR="00E52599" w:rsidRDefault="00000000">
      <w:pPr>
        <w:pStyle w:val="FirstParagraph"/>
      </w:pPr>
      <m:oMathPara>
        <m:oMathParaPr>
          <m:jc m:val="center"/>
        </m:oMathParaPr>
        <m:oMath>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d</m:t>
              </m:r>
            </m:sub>
          </m:sSub>
          <m:r>
            <m:rPr>
              <m:sty m:val="p"/>
            </m:rPr>
            <w:rPr>
              <w:rFonts w:ascii="Cambria Math" w:hAnsi="Cambria Math"/>
            </w:rPr>
            <m:t>-</m:t>
          </m:r>
          <m:f>
            <m:fPr>
              <m:ctrlPr>
                <w:rPr>
                  <w:rFonts w:ascii="Cambria Math" w:hAnsi="Cambria Math"/>
                </w:rPr>
              </m:ctrlPr>
            </m:fPr>
            <m:num>
              <m:r>
                <w:rPr>
                  <w:rFonts w:ascii="Cambria Math" w:hAnsi="Cambria Math"/>
                </w:rPr>
                <m:t>T</m:t>
              </m:r>
            </m:num>
            <m:den>
              <m:r>
                <w:rPr>
                  <w:rFonts w:ascii="Cambria Math" w:hAnsi="Cambria Math"/>
                </w:rPr>
                <m:t>g</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2πU</m:t>
                      </m:r>
                    </m:num>
                    <m:den>
                      <m:r>
                        <w:rPr>
                          <w:rFonts w:ascii="Cambria Math" w:hAnsi="Cambria Math"/>
                        </w:rPr>
                        <m:t>λ</m:t>
                      </m:r>
                    </m:den>
                  </m:f>
                </m:e>
              </m:d>
            </m:e>
            <m:sup>
              <m:r>
                <w:rPr>
                  <w:rFonts w:ascii="Cambria Math" w:hAnsi="Cambria Math"/>
                </w:rPr>
                <m:t>2</m:t>
              </m:r>
            </m:sup>
          </m:sSup>
        </m:oMath>
      </m:oMathPara>
    </w:p>
    <w:p w14:paraId="0F6B7BF6" w14:textId="77777777" w:rsidR="00E52599" w:rsidRDefault="00000000">
      <w:pPr>
        <w:pStyle w:val="FirstParagraph"/>
      </w:pPr>
      <w:r>
        <w:rPr>
          <w:b/>
          <w:bCs/>
        </w:rPr>
        <w:t>Pedagogical Value</w:t>
      </w:r>
      <w:r>
        <w:t xml:space="preserve"> This exercise forces students to realize that if they know the wind speed, the mere </w:t>
      </w:r>
      <w:r>
        <w:rPr>
          <w:i/>
          <w:iCs/>
        </w:rPr>
        <w:t>spacing</w:t>
      </w:r>
      <w:r>
        <w:t xml:space="preserve"> of the clouds on a satellite image tells them exactly how rapidly the temperature is decreasing with height in the real atmosphere. You can have them check their calculated </w:t>
      </w:r>
      <m:oMath>
        <m:r>
          <w:rPr>
            <w:rFonts w:ascii="Cambria Math" w:hAnsi="Cambria Math"/>
          </w:rPr>
          <m:t>Γ</m:t>
        </m:r>
      </m:oMath>
      <w:r>
        <w:t xml:space="preserve"> against the actual </w:t>
      </w:r>
      <m:oMath>
        <m:f>
          <m:fPr>
            <m:ctrlPr>
              <w:rPr>
                <w:rFonts w:ascii="Cambria Math" w:hAnsi="Cambria Math"/>
              </w:rPr>
            </m:ctrlPr>
          </m:fPr>
          <m:num>
            <m:r>
              <m:rPr>
                <m:sty m:val="p"/>
              </m:rPr>
              <w:rPr>
                <w:rFonts w:ascii="Cambria Math" w:hAnsi="Cambria Math"/>
              </w:rPr>
              <m:t>∂</m:t>
            </m:r>
            <m:r>
              <w:rPr>
                <w:rFonts w:ascii="Cambria Math" w:hAnsi="Cambria Math"/>
              </w:rPr>
              <m:t>T</m:t>
            </m:r>
          </m:num>
          <m:den>
            <m:r>
              <m:rPr>
                <m:sty m:val="p"/>
              </m:rPr>
              <w:rPr>
                <w:rFonts w:ascii="Cambria Math" w:hAnsi="Cambria Math"/>
              </w:rPr>
              <m:t>∂</m:t>
            </m:r>
            <m:r>
              <w:rPr>
                <w:rFonts w:ascii="Cambria Math" w:hAnsi="Cambria Math"/>
              </w:rPr>
              <m:t>z</m:t>
            </m:r>
          </m:den>
        </m:f>
      </m:oMath>
      <w:r>
        <w:t xml:space="preserve"> plotted on their Reno Skew-T to see the validity (and the limits) of the </w:t>
      </w:r>
      <m:oMath>
        <m:r>
          <w:rPr>
            <w:rFonts w:ascii="Cambria Math" w:hAnsi="Cambria Math"/>
          </w:rPr>
          <m:t>k</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U</m:t>
        </m:r>
      </m:oMath>
      <w:r>
        <w:t xml:space="preserve"> approximation.</w:t>
      </w:r>
    </w:p>
    <w:sectPr w:rsidR="00E5259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7A26B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578191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7D894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48624686">
    <w:abstractNumId w:val="0"/>
  </w:num>
  <w:num w:numId="2" w16cid:durableId="762336303">
    <w:abstractNumId w:val="1"/>
  </w:num>
  <w:num w:numId="3" w16cid:durableId="21443877">
    <w:abstractNumId w:val="1"/>
  </w:num>
  <w:num w:numId="4" w16cid:durableId="2061205057">
    <w:abstractNumId w:val="1"/>
  </w:num>
  <w:num w:numId="5" w16cid:durableId="1809518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602684">
    <w:abstractNumId w:val="1"/>
  </w:num>
  <w:num w:numId="7" w16cid:durableId="648247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880106">
    <w:abstractNumId w:val="1"/>
  </w:num>
  <w:num w:numId="9" w16cid:durableId="148393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238160">
    <w:abstractNumId w:val="1"/>
  </w:num>
  <w:num w:numId="11" w16cid:durableId="1850948382">
    <w:abstractNumId w:val="1"/>
  </w:num>
  <w:num w:numId="12" w16cid:durableId="195891834">
    <w:abstractNumId w:val="1"/>
  </w:num>
  <w:num w:numId="13" w16cid:durableId="252666170">
    <w:abstractNumId w:val="1"/>
  </w:num>
  <w:num w:numId="14" w16cid:durableId="1276209647">
    <w:abstractNumId w:val="1"/>
  </w:num>
  <w:num w:numId="15" w16cid:durableId="24727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52599"/>
    <w:rsid w:val="00AF5B46"/>
    <w:rsid w:val="00E52599"/>
    <w:rsid w:val="00EA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50E"/>
  <w15:docId w15:val="{15B458C0-0EFE-48BA-9324-3480B1BB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tmos8020039" TargetMode="External"/><Relationship Id="rId3" Type="http://schemas.openxmlformats.org/officeDocument/2006/relationships/settings" Target="settings.xml"/><Relationship Id="rId7" Type="http://schemas.openxmlformats.org/officeDocument/2006/relationships/hyperlink" Target="https://doi.org/10.1175/2008waf22221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5/mwr3218.1" TargetMode="External"/><Relationship Id="rId5" Type="http://schemas.openxmlformats.org/officeDocument/2006/relationships/hyperlink" Target="https://doi.org/10.1175/1520-0469(1997)0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5104</Words>
  <Characters>29095</Characters>
  <Application>Microsoft Office Word</Application>
  <DocSecurity>0</DocSecurity>
  <Lines>242</Lines>
  <Paragraphs>68</Paragraphs>
  <ScaleCrop>false</ScaleCrop>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 P Arnott</cp:lastModifiedBy>
  <cp:revision>2</cp:revision>
  <dcterms:created xsi:type="dcterms:W3CDTF">2026-05-14T01:10:00Z</dcterms:created>
  <dcterms:modified xsi:type="dcterms:W3CDTF">2026-05-14T01:24:00Z</dcterms:modified>
</cp:coreProperties>
</file>